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72" w:rsidRPr="00D138C8" w:rsidRDefault="00560572" w:rsidP="00560572">
      <w:pPr>
        <w:tabs>
          <w:tab w:val="left" w:pos="4536"/>
        </w:tabs>
        <w:jc w:val="center"/>
        <w:rPr>
          <w:b/>
          <w:szCs w:val="24"/>
        </w:rPr>
      </w:pPr>
      <w:r w:rsidRPr="00D138C8">
        <w:rPr>
          <w:szCs w:val="24"/>
        </w:rPr>
        <w:t>A</w:t>
      </w:r>
      <w:r w:rsidR="00303998">
        <w:rPr>
          <w:b/>
          <w:szCs w:val="24"/>
        </w:rPr>
        <w:br/>
      </w:r>
      <w:r w:rsidR="00303998">
        <w:rPr>
          <w:b/>
          <w:szCs w:val="24"/>
        </w:rPr>
        <w:br/>
      </w:r>
      <w:r w:rsidRPr="00D138C8">
        <w:rPr>
          <w:b/>
          <w:szCs w:val="24"/>
        </w:rPr>
        <w:t>PRO SILVA HUNGARIA</w:t>
      </w:r>
    </w:p>
    <w:p w:rsidR="00560572" w:rsidRPr="00D138C8" w:rsidRDefault="00560572" w:rsidP="00560572">
      <w:pPr>
        <w:tabs>
          <w:tab w:val="left" w:pos="4536"/>
        </w:tabs>
        <w:jc w:val="center"/>
        <w:rPr>
          <w:b/>
          <w:szCs w:val="24"/>
        </w:rPr>
      </w:pPr>
    </w:p>
    <w:p w:rsidR="00232CBF" w:rsidRPr="00303998" w:rsidRDefault="00560572" w:rsidP="00D138C8">
      <w:pPr>
        <w:jc w:val="center"/>
        <w:rPr>
          <w:szCs w:val="24"/>
        </w:rPr>
      </w:pPr>
      <w:r w:rsidRPr="00D138C8">
        <w:rPr>
          <w:b/>
          <w:sz w:val="32"/>
          <w:szCs w:val="24"/>
        </w:rPr>
        <w:t>Tagfelvételi szabályzata</w:t>
      </w:r>
      <w:r w:rsidR="00232CBF" w:rsidRPr="00D138C8">
        <w:rPr>
          <w:b/>
          <w:sz w:val="32"/>
          <w:szCs w:val="24"/>
        </w:rPr>
        <w:br/>
      </w:r>
      <w:r w:rsidR="00232CBF" w:rsidRPr="00D138C8">
        <w:rPr>
          <w:szCs w:val="24"/>
        </w:rPr>
        <w:br/>
      </w:r>
      <w:r w:rsidR="00232CBF" w:rsidRPr="00303998">
        <w:rPr>
          <w:szCs w:val="24"/>
        </w:rPr>
        <w:t>belépő természetes és jogi személyek</w:t>
      </w:r>
      <w:r w:rsidR="00D138C8" w:rsidRPr="00303998">
        <w:rPr>
          <w:szCs w:val="24"/>
        </w:rPr>
        <w:t xml:space="preserve"> részére</w:t>
      </w:r>
    </w:p>
    <w:p w:rsidR="00232CBF" w:rsidRPr="00303998" w:rsidRDefault="00232CBF" w:rsidP="00232CBF">
      <w:pPr>
        <w:autoSpaceDE w:val="0"/>
        <w:autoSpaceDN w:val="0"/>
        <w:adjustRightInd w:val="0"/>
        <w:rPr>
          <w:rFonts w:eastAsiaTheme="minorHAnsi"/>
          <w:b/>
          <w:bCs/>
          <w:szCs w:val="24"/>
          <w:lang w:eastAsia="en-US"/>
        </w:rPr>
      </w:pPr>
    </w:p>
    <w:p w:rsidR="00232CBF" w:rsidRPr="00303998" w:rsidRDefault="00232CBF" w:rsidP="00052F0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 P</w:t>
      </w:r>
      <w:r w:rsidRPr="00303998">
        <w:rPr>
          <w:rFonts w:eastAsiaTheme="minorHAnsi"/>
          <w:szCs w:val="24"/>
          <w:lang w:eastAsia="en-US"/>
        </w:rPr>
        <w:t>ro</w:t>
      </w:r>
      <w:r w:rsidRPr="00303998">
        <w:rPr>
          <w:rFonts w:eastAsiaTheme="minorHAnsi"/>
          <w:szCs w:val="24"/>
          <w:lang w:eastAsia="en-US"/>
        </w:rPr>
        <w:t xml:space="preserve"> S</w:t>
      </w:r>
      <w:r w:rsidRPr="00303998">
        <w:rPr>
          <w:rFonts w:eastAsiaTheme="minorHAnsi"/>
          <w:szCs w:val="24"/>
          <w:lang w:eastAsia="en-US"/>
        </w:rPr>
        <w:t>ilva</w:t>
      </w:r>
      <w:r w:rsidRPr="00303998">
        <w:rPr>
          <w:rFonts w:eastAsiaTheme="minorHAnsi"/>
          <w:szCs w:val="24"/>
          <w:lang w:eastAsia="en-US"/>
        </w:rPr>
        <w:t xml:space="preserve"> H</w:t>
      </w:r>
      <w:r w:rsidRPr="00303998">
        <w:rPr>
          <w:rFonts w:eastAsiaTheme="minorHAnsi"/>
          <w:szCs w:val="24"/>
          <w:lang w:eastAsia="en-US"/>
        </w:rPr>
        <w:t>ungaria</w:t>
      </w:r>
      <w:r w:rsidRPr="00303998">
        <w:rPr>
          <w:rFonts w:eastAsiaTheme="minorHAnsi"/>
          <w:szCs w:val="24"/>
          <w:lang w:eastAsia="en-US"/>
        </w:rPr>
        <w:t xml:space="preserve"> nem kíván tömegszervezetté válni, ezért egy viszonylag kötött,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szabályozott felvételi rendszert alakított ki</w:t>
      </w:r>
      <w:r w:rsidRPr="00303998">
        <w:rPr>
          <w:rFonts w:eastAsiaTheme="minorHAnsi"/>
          <w:szCs w:val="24"/>
          <w:lang w:eastAsia="en-US"/>
        </w:rPr>
        <w:t xml:space="preserve">, amit e </w:t>
      </w:r>
      <w:r w:rsidR="00D138C8" w:rsidRPr="00303998">
        <w:rPr>
          <w:rFonts w:eastAsiaTheme="minorHAnsi"/>
          <w:szCs w:val="24"/>
          <w:lang w:eastAsia="en-US"/>
        </w:rPr>
        <w:t>S</w:t>
      </w:r>
      <w:r w:rsidRPr="00303998">
        <w:rPr>
          <w:rFonts w:eastAsiaTheme="minorHAnsi"/>
          <w:szCs w:val="24"/>
          <w:lang w:eastAsia="en-US"/>
        </w:rPr>
        <w:t>zabályzatban foglalt össz</w:t>
      </w:r>
      <w:r w:rsidR="00052F0F" w:rsidRPr="00303998">
        <w:rPr>
          <w:rFonts w:eastAsiaTheme="minorHAnsi"/>
          <w:szCs w:val="24"/>
          <w:lang w:eastAsia="en-US"/>
        </w:rPr>
        <w:t>e</w:t>
      </w:r>
      <w:r w:rsidRPr="00303998">
        <w:rPr>
          <w:rFonts w:eastAsiaTheme="minorHAnsi"/>
          <w:szCs w:val="24"/>
          <w:lang w:eastAsia="en-US"/>
        </w:rPr>
        <w:t xml:space="preserve"> é</w:t>
      </w:r>
      <w:r w:rsidR="00052F0F" w:rsidRPr="00303998">
        <w:rPr>
          <w:rFonts w:eastAsiaTheme="minorHAnsi"/>
          <w:szCs w:val="24"/>
          <w:lang w:eastAsia="en-US"/>
        </w:rPr>
        <w:t>s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="00D138C8" w:rsidRPr="00303998">
        <w:rPr>
          <w:rFonts w:eastAsiaTheme="minorHAnsi"/>
          <w:szCs w:val="24"/>
          <w:lang w:eastAsia="en-US"/>
        </w:rPr>
        <w:t>tesz</w:t>
      </w:r>
      <w:r w:rsidRPr="00303998">
        <w:rPr>
          <w:rFonts w:eastAsiaTheme="minorHAnsi"/>
          <w:szCs w:val="24"/>
          <w:lang w:eastAsia="en-US"/>
        </w:rPr>
        <w:t xml:space="preserve"> közzé. </w:t>
      </w:r>
      <w:r w:rsidR="00052F0F" w:rsidRPr="00303998">
        <w:rPr>
          <w:rFonts w:eastAsiaTheme="minorHAnsi"/>
          <w:szCs w:val="24"/>
          <w:lang w:eastAsia="en-US"/>
        </w:rPr>
        <w:t xml:space="preserve">A Szabályzat célja, </w:t>
      </w:r>
      <w:r w:rsidRPr="00303998">
        <w:rPr>
          <w:rFonts w:eastAsiaTheme="minorHAnsi"/>
          <w:szCs w:val="24"/>
          <w:lang w:eastAsia="en-US"/>
        </w:rPr>
        <w:t>hogy olyan tagok felvételét támogassa,</w:t>
      </w:r>
      <w:r w:rsidR="00052F0F"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akiknek az alapelvek és a módszer iránti elkötelezettségéről meggyőződött és akikről – alapító</w:t>
      </w:r>
      <w:r w:rsidR="00052F0F"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tagjainak ajánlása és az Elnökség végső döntése alapján – úgy gondolja, hogy aktív tagjai</w:t>
      </w:r>
      <w:r w:rsidR="00052F0F"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lesznek a szervezetnek.</w:t>
      </w:r>
    </w:p>
    <w:p w:rsidR="00052F0F" w:rsidRPr="00303998" w:rsidRDefault="00052F0F" w:rsidP="00052F0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32CBF" w:rsidRPr="00303998" w:rsidRDefault="00052F0F" w:rsidP="00052F0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 PRO SILVA-</w:t>
      </w:r>
      <w:r w:rsidRPr="00303998">
        <w:rPr>
          <w:rFonts w:eastAsiaTheme="minorHAnsi"/>
          <w:szCs w:val="24"/>
          <w:lang w:eastAsia="en-US"/>
        </w:rPr>
        <w:t>szervezetek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 xml:space="preserve">legfőbb célja </w:t>
      </w:r>
      <w:r w:rsidRPr="00303998">
        <w:rPr>
          <w:rFonts w:eastAsiaTheme="minorHAnsi"/>
          <w:szCs w:val="24"/>
          <w:lang w:eastAsia="en-US"/>
        </w:rPr>
        <w:t xml:space="preserve">– a PRO SILVA-alapelvek </w:t>
      </w:r>
      <w:r w:rsidR="00232CBF" w:rsidRPr="00303998">
        <w:rPr>
          <w:rFonts w:eastAsiaTheme="minorHAnsi"/>
          <w:szCs w:val="24"/>
          <w:lang w:eastAsia="en-US"/>
        </w:rPr>
        <w:t>szerint</w:t>
      </w:r>
      <w:r w:rsidRPr="00303998">
        <w:rPr>
          <w:rFonts w:eastAsiaTheme="minorHAnsi"/>
          <w:szCs w:val="24"/>
          <w:lang w:eastAsia="en-US"/>
        </w:rPr>
        <w:t>,</w:t>
      </w:r>
      <w:r w:rsidR="00232CBF" w:rsidRPr="00303998">
        <w:rPr>
          <w:rFonts w:eastAsiaTheme="minorHAnsi"/>
          <w:szCs w:val="24"/>
          <w:lang w:eastAsia="en-US"/>
        </w:rPr>
        <w:t xml:space="preserve"> nemzetközi szinten </w:t>
      </w:r>
      <w:r w:rsidRPr="00303998">
        <w:rPr>
          <w:rFonts w:eastAsiaTheme="minorHAnsi"/>
          <w:szCs w:val="24"/>
          <w:lang w:eastAsia="en-US"/>
        </w:rPr>
        <w:t xml:space="preserve">is – </w:t>
      </w:r>
      <w:r w:rsidR="00232CBF" w:rsidRPr="00303998">
        <w:rPr>
          <w:rFonts w:eastAsiaTheme="minorHAnsi"/>
          <w:szCs w:val="24"/>
          <w:lang w:eastAsia="en-US"/>
        </w:rPr>
        <w:t>mintaterületeken bemutatni a módszer gyakorlati megvalósítását és működését</w:t>
      </w:r>
      <w:r w:rsidRPr="00303998">
        <w:rPr>
          <w:rFonts w:eastAsiaTheme="minorHAnsi"/>
          <w:szCs w:val="24"/>
          <w:lang w:eastAsia="en-US"/>
        </w:rPr>
        <w:t>. M</w:t>
      </w:r>
      <w:r w:rsidR="00232CBF" w:rsidRPr="00303998">
        <w:rPr>
          <w:rFonts w:eastAsiaTheme="minorHAnsi"/>
          <w:szCs w:val="24"/>
          <w:lang w:eastAsia="en-US"/>
        </w:rPr>
        <w:t>inden olyan esetben,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="00232CBF" w:rsidRPr="00303998">
        <w:rPr>
          <w:rFonts w:eastAsiaTheme="minorHAnsi"/>
          <w:szCs w:val="24"/>
          <w:lang w:eastAsia="en-US"/>
        </w:rPr>
        <w:t>amikor a jelentkező erdőtulajdonos, erdőgazdálkodó</w:t>
      </w:r>
      <w:r w:rsidRPr="00303998">
        <w:rPr>
          <w:rFonts w:eastAsiaTheme="minorHAnsi"/>
          <w:szCs w:val="24"/>
          <w:lang w:eastAsia="en-US"/>
        </w:rPr>
        <w:t>, vagy erdőkezelő</w:t>
      </w:r>
      <w:r w:rsidR="00232CBF" w:rsidRPr="00303998">
        <w:rPr>
          <w:rFonts w:eastAsiaTheme="minorHAnsi"/>
          <w:szCs w:val="24"/>
          <w:lang w:eastAsia="en-US"/>
        </w:rPr>
        <w:t xml:space="preserve"> és munkahelye, munkaköre,</w:t>
      </w:r>
      <w:r w:rsidRPr="00303998">
        <w:rPr>
          <w:rFonts w:eastAsiaTheme="minorHAnsi"/>
          <w:szCs w:val="24"/>
          <w:lang w:eastAsia="en-US"/>
        </w:rPr>
        <w:t xml:space="preserve"> vagy </w:t>
      </w:r>
      <w:r w:rsidR="00232CBF" w:rsidRPr="00303998">
        <w:rPr>
          <w:rFonts w:eastAsiaTheme="minorHAnsi"/>
          <w:szCs w:val="24"/>
          <w:lang w:eastAsia="en-US"/>
        </w:rPr>
        <w:t>beosztása lehetővé teszi, hogy mintaterületet létesítsen, illetve a tulajdonában/kezelésében lévő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="00232CBF" w:rsidRPr="00303998">
        <w:rPr>
          <w:rFonts w:eastAsiaTheme="minorHAnsi"/>
          <w:szCs w:val="24"/>
          <w:lang w:eastAsia="en-US"/>
        </w:rPr>
        <w:t>erdőterület mintaterület létesítésére alkalmas, akkor a felvétel feltételeként az Elnökség egy PRO</w:t>
      </w:r>
      <w:r w:rsidRPr="00303998">
        <w:rPr>
          <w:rFonts w:eastAsiaTheme="minorHAnsi"/>
          <w:szCs w:val="24"/>
          <w:lang w:eastAsia="en-US"/>
        </w:rPr>
        <w:t xml:space="preserve"> SILVA-</w:t>
      </w:r>
      <w:r w:rsidR="00232CBF" w:rsidRPr="00303998">
        <w:rPr>
          <w:rFonts w:eastAsiaTheme="minorHAnsi"/>
          <w:szCs w:val="24"/>
          <w:lang w:eastAsia="en-US"/>
        </w:rPr>
        <w:t xml:space="preserve">mintaterület </w:t>
      </w:r>
      <w:r w:rsidRPr="00303998">
        <w:rPr>
          <w:rFonts w:eastAsiaTheme="minorHAnsi"/>
          <w:szCs w:val="24"/>
          <w:lang w:eastAsia="en-US"/>
        </w:rPr>
        <w:t xml:space="preserve">kialakítását és </w:t>
      </w:r>
      <w:r w:rsidR="00232CBF" w:rsidRPr="00303998">
        <w:rPr>
          <w:rFonts w:eastAsiaTheme="minorHAnsi"/>
          <w:szCs w:val="24"/>
          <w:lang w:eastAsia="en-US"/>
        </w:rPr>
        <w:t xml:space="preserve">bejelentését is szükségesnek </w:t>
      </w:r>
      <w:r w:rsidRPr="00303998">
        <w:rPr>
          <w:rFonts w:eastAsiaTheme="minorHAnsi"/>
          <w:szCs w:val="24"/>
          <w:lang w:eastAsia="en-US"/>
        </w:rPr>
        <w:t>tarthatja</w:t>
      </w:r>
      <w:r w:rsidR="00232CBF" w:rsidRPr="00303998">
        <w:rPr>
          <w:rFonts w:eastAsiaTheme="minorHAnsi"/>
          <w:szCs w:val="24"/>
          <w:lang w:eastAsia="en-US"/>
        </w:rPr>
        <w:t>.</w:t>
      </w:r>
    </w:p>
    <w:p w:rsidR="00232CBF" w:rsidRPr="00303998" w:rsidRDefault="00232CBF" w:rsidP="00052F0F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232CBF" w:rsidRPr="00303998" w:rsidRDefault="00560572" w:rsidP="00052F0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 xml:space="preserve">A Pro Silva Hungaria </w:t>
      </w:r>
      <w:r w:rsidR="00232CBF" w:rsidRPr="00303998">
        <w:rPr>
          <w:rFonts w:eastAsiaTheme="minorHAnsi"/>
          <w:szCs w:val="24"/>
          <w:lang w:eastAsia="en-US"/>
        </w:rPr>
        <w:t xml:space="preserve">az </w:t>
      </w:r>
      <w:r w:rsidRPr="00303998">
        <w:rPr>
          <w:rFonts w:eastAsiaTheme="minorHAnsi"/>
          <w:szCs w:val="24"/>
          <w:lang w:eastAsia="en-US"/>
        </w:rPr>
        <w:t xml:space="preserve">Alapszabály 5. §-ában az alábbiak szerint </w:t>
      </w:r>
      <w:r w:rsidR="00232CBF" w:rsidRPr="00303998">
        <w:rPr>
          <w:rFonts w:eastAsiaTheme="minorHAnsi"/>
          <w:szCs w:val="24"/>
          <w:lang w:eastAsia="en-US"/>
        </w:rPr>
        <w:t xml:space="preserve">határozza meg a természetes személyek tagsági </w:t>
      </w:r>
      <w:r w:rsidR="00052F0F" w:rsidRPr="00303998">
        <w:rPr>
          <w:rFonts w:eastAsiaTheme="minorHAnsi"/>
          <w:szCs w:val="24"/>
          <w:lang w:eastAsia="en-US"/>
        </w:rPr>
        <w:t>formáit</w:t>
      </w:r>
      <w:r w:rsidR="00232CBF" w:rsidRPr="00303998">
        <w:rPr>
          <w:rFonts w:eastAsiaTheme="minorHAnsi"/>
          <w:szCs w:val="24"/>
          <w:lang w:eastAsia="en-US"/>
        </w:rPr>
        <w:t>:</w:t>
      </w:r>
    </w:p>
    <w:p w:rsidR="00232CBF" w:rsidRPr="00303998" w:rsidRDefault="00303998" w:rsidP="00560572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30399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240370</wp:posOffset>
                </wp:positionV>
                <wp:extent cx="5838825" cy="4180205"/>
                <wp:effectExtent l="0" t="0" r="28575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18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0F" w:rsidRPr="00052F0F" w:rsidRDefault="00052F0F" w:rsidP="00052F0F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>A PRO SILVA tagja lehet:</w:t>
                            </w:r>
                          </w:p>
                          <w:p w:rsidR="00052F0F" w:rsidRPr="00052F0F" w:rsidRDefault="00052F0F" w:rsidP="00052F0F">
                            <w:pPr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>természetes személyek (aktív, nyugdíjas, tanuló)</w:t>
                            </w:r>
                          </w:p>
                          <w:p w:rsidR="00052F0F" w:rsidRPr="00052F0F" w:rsidRDefault="00052F0F" w:rsidP="00052F0F">
                            <w:pPr>
                              <w:spacing w:line="276" w:lineRule="auto"/>
                              <w:ind w:left="1560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ab/>
                              <w:t>- alapító tag</w:t>
                            </w:r>
                          </w:p>
                          <w:p w:rsidR="00052F0F" w:rsidRPr="00052F0F" w:rsidRDefault="00052F0F" w:rsidP="00052F0F">
                            <w:pPr>
                              <w:spacing w:line="276" w:lineRule="auto"/>
                              <w:ind w:left="1560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ab/>
                              <w:t>- rendes tag</w:t>
                            </w:r>
                          </w:p>
                          <w:p w:rsidR="00052F0F" w:rsidRPr="00052F0F" w:rsidRDefault="00052F0F" w:rsidP="00052F0F">
                            <w:pPr>
                              <w:spacing w:line="276" w:lineRule="auto"/>
                              <w:ind w:left="1560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ab/>
                              <w:t>- támogató tag</w:t>
                            </w:r>
                          </w:p>
                          <w:p w:rsidR="00052F0F" w:rsidRPr="00052F0F" w:rsidRDefault="00052F0F" w:rsidP="00052F0F">
                            <w:pPr>
                              <w:spacing w:line="276" w:lineRule="auto"/>
                              <w:ind w:left="1506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>b.</w:t>
                            </w:r>
                            <w:r w:rsidRPr="00052F0F">
                              <w:rPr>
                                <w:szCs w:val="24"/>
                              </w:rPr>
                              <w:tab/>
                              <w:t>jogi személyek</w:t>
                            </w:r>
                          </w:p>
                          <w:p w:rsidR="00052F0F" w:rsidRPr="00052F0F" w:rsidRDefault="00052F0F" w:rsidP="00052F0F">
                            <w:pPr>
                              <w:spacing w:line="276" w:lineRule="auto"/>
                              <w:ind w:left="1560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ab/>
                              <w:t>- támogató szervezet</w:t>
                            </w:r>
                          </w:p>
                          <w:p w:rsidR="00052F0F" w:rsidRPr="00232CB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232CBF">
                              <w:rPr>
                                <w:szCs w:val="24"/>
                              </w:rPr>
                              <w:t>(2)</w:t>
                            </w:r>
                            <w:r w:rsidRPr="00232CBF">
                              <w:rPr>
                                <w:szCs w:val="24"/>
                              </w:rPr>
                              <w:tab/>
                            </w:r>
                            <w:r w:rsidRPr="00232CBF">
                              <w:rPr>
                                <w:b/>
                                <w:szCs w:val="24"/>
                              </w:rPr>
                              <w:t>Alapító tag</w:t>
                            </w:r>
                            <w:r w:rsidRPr="00232CBF">
                              <w:rPr>
                                <w:szCs w:val="24"/>
                              </w:rPr>
                              <w:t xml:space="preserve"> az a magyar állampolgár, aki a PRO SILVA HUNGARIA alapításában részt vett.</w:t>
                            </w:r>
                          </w:p>
                          <w:p w:rsidR="00052F0F" w:rsidRPr="00232CB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052F0F" w:rsidRPr="00232CB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232CBF">
                              <w:rPr>
                                <w:szCs w:val="24"/>
                              </w:rPr>
                              <w:t>(3)</w:t>
                            </w:r>
                            <w:r w:rsidRPr="00232CBF">
                              <w:rPr>
                                <w:szCs w:val="24"/>
                              </w:rPr>
                              <w:tab/>
                            </w:r>
                            <w:r w:rsidRPr="00232CBF">
                              <w:rPr>
                                <w:b/>
                                <w:szCs w:val="24"/>
                              </w:rPr>
                              <w:t>Rendes tag</w:t>
                            </w:r>
                            <w:r w:rsidRPr="00232CBF">
                              <w:rPr>
                                <w:szCs w:val="24"/>
                              </w:rPr>
                              <w:t xml:space="preserve"> az a 18 év feletti magyar állampolgár, aki belépési szándékát írásban jelezte, az Alapszabályban foglaltakat elfogadja és azt az Elnökség a Közgyűlés által jóváhagyott </w:t>
                            </w:r>
                            <w:r w:rsidRPr="00232CBF">
                              <w:rPr>
                                <w:i/>
                                <w:szCs w:val="24"/>
                              </w:rPr>
                              <w:t>Tagfelvételi szabályzat</w:t>
                            </w:r>
                            <w:r w:rsidRPr="00232CBF">
                              <w:rPr>
                                <w:szCs w:val="24"/>
                              </w:rPr>
                              <w:t xml:space="preserve"> alapján elfogadta a jelentkezését.</w:t>
                            </w:r>
                          </w:p>
                          <w:p w:rsidR="00052F0F" w:rsidRPr="00232CB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052F0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232CBF">
                              <w:rPr>
                                <w:szCs w:val="24"/>
                              </w:rPr>
                              <w:t xml:space="preserve"> (4)</w:t>
                            </w:r>
                            <w:r w:rsidRPr="00232CBF">
                              <w:rPr>
                                <w:szCs w:val="24"/>
                              </w:rPr>
                              <w:tab/>
                            </w:r>
                            <w:r w:rsidRPr="00232CBF">
                              <w:rPr>
                                <w:b/>
                                <w:szCs w:val="24"/>
                              </w:rPr>
                              <w:t>Támogató tag</w:t>
                            </w:r>
                            <w:r w:rsidRPr="00232CBF">
                              <w:rPr>
                                <w:szCs w:val="24"/>
                              </w:rPr>
                              <w:t xml:space="preserve"> az a természetes személy, aki belépési szándékát írásban jelezte, az Alapszabályban foglaltakat elfogadja.</w:t>
                            </w:r>
                          </w:p>
                          <w:p w:rsidR="00052F0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052F0F" w:rsidRPr="00052F0F" w:rsidRDefault="00052F0F" w:rsidP="00052F0F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szCs w:val="24"/>
                              </w:rPr>
                            </w:pPr>
                            <w:r w:rsidRPr="00052F0F">
                              <w:rPr>
                                <w:szCs w:val="24"/>
                              </w:rPr>
                              <w:t>(5)</w:t>
                            </w:r>
                            <w:r w:rsidRPr="00052F0F">
                              <w:rPr>
                                <w:szCs w:val="24"/>
                              </w:rPr>
                              <w:tab/>
                            </w:r>
                            <w:r w:rsidRPr="00052F0F">
                              <w:rPr>
                                <w:b/>
                                <w:szCs w:val="24"/>
                              </w:rPr>
                              <w:t>Támogató szervezet</w:t>
                            </w:r>
                            <w:r w:rsidRPr="00052F0F">
                              <w:rPr>
                                <w:szCs w:val="24"/>
                              </w:rPr>
                              <w:t xml:space="preserve"> az a jogi személy, vagy jogi személyiséggel nem rendelkező szervezet</w:t>
                            </w:r>
                            <w:r w:rsidR="008E2E95">
                              <w:rPr>
                                <w:szCs w:val="24"/>
                              </w:rPr>
                              <w:t xml:space="preserve">, amely </w:t>
                            </w:r>
                            <w:r w:rsidRPr="00052F0F">
                              <w:rPr>
                                <w:szCs w:val="24"/>
                              </w:rPr>
                              <w:t>a PRO SILVA céljait magáénak vallja és külön megállapodás alapján támogatja.</w:t>
                            </w:r>
                          </w:p>
                          <w:p w:rsidR="00052F0F" w:rsidRDefault="00052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.05pt;margin-top:18.95pt;width:459.75pt;height:32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">
                <v:textbox>
                  <w:txbxContent>
                    <w:p w:rsidR="00052F0F" w:rsidRPr="00052F0F" w:rsidRDefault="00052F0F" w:rsidP="00052F0F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ind w:left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>A PRO SILVA tagja lehet:</w:t>
                      </w:r>
                    </w:p>
                    <w:p w:rsidR="00052F0F" w:rsidRPr="00052F0F" w:rsidRDefault="00052F0F" w:rsidP="00052F0F">
                      <w:pPr>
                        <w:numPr>
                          <w:ilvl w:val="1"/>
                          <w:numId w:val="6"/>
                        </w:numPr>
                        <w:spacing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>természetes személyek (aktív, nyugdíjas, tanuló)</w:t>
                      </w:r>
                    </w:p>
                    <w:p w:rsidR="00052F0F" w:rsidRPr="00052F0F" w:rsidRDefault="00052F0F" w:rsidP="00052F0F">
                      <w:pPr>
                        <w:spacing w:line="276" w:lineRule="auto"/>
                        <w:ind w:left="1560" w:hanging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ab/>
                        <w:t>- alapító tag</w:t>
                      </w:r>
                    </w:p>
                    <w:p w:rsidR="00052F0F" w:rsidRPr="00052F0F" w:rsidRDefault="00052F0F" w:rsidP="00052F0F">
                      <w:pPr>
                        <w:spacing w:line="276" w:lineRule="auto"/>
                        <w:ind w:left="1560" w:hanging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ab/>
                        <w:t>- rendes tag</w:t>
                      </w:r>
                    </w:p>
                    <w:p w:rsidR="00052F0F" w:rsidRPr="00052F0F" w:rsidRDefault="00052F0F" w:rsidP="00052F0F">
                      <w:pPr>
                        <w:spacing w:line="276" w:lineRule="auto"/>
                        <w:ind w:left="1560" w:hanging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ab/>
                        <w:t>- támogató tag</w:t>
                      </w:r>
                    </w:p>
                    <w:p w:rsidR="00052F0F" w:rsidRPr="00052F0F" w:rsidRDefault="00052F0F" w:rsidP="00052F0F">
                      <w:pPr>
                        <w:spacing w:line="276" w:lineRule="auto"/>
                        <w:ind w:left="1506" w:hanging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>b.</w:t>
                      </w:r>
                      <w:r w:rsidRPr="00052F0F">
                        <w:rPr>
                          <w:szCs w:val="24"/>
                        </w:rPr>
                        <w:tab/>
                        <w:t>jogi személyek</w:t>
                      </w:r>
                    </w:p>
                    <w:p w:rsidR="00052F0F" w:rsidRPr="00052F0F" w:rsidRDefault="00052F0F" w:rsidP="00052F0F">
                      <w:pPr>
                        <w:spacing w:line="276" w:lineRule="auto"/>
                        <w:ind w:left="1560" w:hanging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ab/>
                        <w:t>- támogató szervezet</w:t>
                      </w:r>
                    </w:p>
                    <w:p w:rsidR="00052F0F" w:rsidRPr="00232CB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  <w:r w:rsidRPr="00232CBF">
                        <w:rPr>
                          <w:szCs w:val="24"/>
                        </w:rPr>
                        <w:t>(2)</w:t>
                      </w:r>
                      <w:r w:rsidRPr="00232CBF">
                        <w:rPr>
                          <w:szCs w:val="24"/>
                        </w:rPr>
                        <w:tab/>
                      </w:r>
                      <w:r w:rsidRPr="00232CBF">
                        <w:rPr>
                          <w:b/>
                          <w:szCs w:val="24"/>
                        </w:rPr>
                        <w:t>Alapító tag</w:t>
                      </w:r>
                      <w:r w:rsidRPr="00232CBF">
                        <w:rPr>
                          <w:szCs w:val="24"/>
                        </w:rPr>
                        <w:t xml:space="preserve"> az a magyar állampolgár, aki a PRO SILVA HUNGARIA alapításában részt vett.</w:t>
                      </w:r>
                    </w:p>
                    <w:p w:rsidR="00052F0F" w:rsidRPr="00232CB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</w:p>
                    <w:p w:rsidR="00052F0F" w:rsidRPr="00232CB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  <w:r w:rsidRPr="00232CBF">
                        <w:rPr>
                          <w:szCs w:val="24"/>
                        </w:rPr>
                        <w:t>(3)</w:t>
                      </w:r>
                      <w:r w:rsidRPr="00232CBF">
                        <w:rPr>
                          <w:szCs w:val="24"/>
                        </w:rPr>
                        <w:tab/>
                      </w:r>
                      <w:r w:rsidRPr="00232CBF">
                        <w:rPr>
                          <w:b/>
                          <w:szCs w:val="24"/>
                        </w:rPr>
                        <w:t>Rendes tag</w:t>
                      </w:r>
                      <w:r w:rsidRPr="00232CBF">
                        <w:rPr>
                          <w:szCs w:val="24"/>
                        </w:rPr>
                        <w:t xml:space="preserve"> az a 18 év feletti magyar állampolgár, aki belépési szándékát írásban jelezte, az Alapszabályban foglaltakat elfogadja és azt az Elnökség a Közgyűlés által jóváhagyott </w:t>
                      </w:r>
                      <w:r w:rsidRPr="00232CBF">
                        <w:rPr>
                          <w:i/>
                          <w:szCs w:val="24"/>
                        </w:rPr>
                        <w:t>Tagfelvételi szabályzat</w:t>
                      </w:r>
                      <w:r w:rsidRPr="00232CBF">
                        <w:rPr>
                          <w:szCs w:val="24"/>
                        </w:rPr>
                        <w:t xml:space="preserve"> alapján elfogadta a jelentkezését.</w:t>
                      </w:r>
                    </w:p>
                    <w:p w:rsidR="00052F0F" w:rsidRPr="00232CB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</w:p>
                    <w:p w:rsidR="00052F0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  <w:r w:rsidRPr="00232CBF">
                        <w:rPr>
                          <w:szCs w:val="24"/>
                        </w:rPr>
                        <w:t xml:space="preserve"> (4)</w:t>
                      </w:r>
                      <w:r w:rsidRPr="00232CBF">
                        <w:rPr>
                          <w:szCs w:val="24"/>
                        </w:rPr>
                        <w:tab/>
                      </w:r>
                      <w:r w:rsidRPr="00232CBF">
                        <w:rPr>
                          <w:b/>
                          <w:szCs w:val="24"/>
                        </w:rPr>
                        <w:t>Támogató tag</w:t>
                      </w:r>
                      <w:r w:rsidRPr="00232CBF">
                        <w:rPr>
                          <w:szCs w:val="24"/>
                        </w:rPr>
                        <w:t xml:space="preserve"> az a természetes személy, aki belépési szándékát írásban jelezte, az Alapszabályban foglaltakat elfogadja.</w:t>
                      </w:r>
                    </w:p>
                    <w:p w:rsidR="00052F0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</w:p>
                    <w:p w:rsidR="00052F0F" w:rsidRPr="00052F0F" w:rsidRDefault="00052F0F" w:rsidP="00052F0F">
                      <w:pPr>
                        <w:spacing w:line="276" w:lineRule="auto"/>
                        <w:ind w:left="426" w:hanging="426"/>
                        <w:jc w:val="both"/>
                        <w:rPr>
                          <w:szCs w:val="24"/>
                        </w:rPr>
                      </w:pPr>
                      <w:r w:rsidRPr="00052F0F">
                        <w:rPr>
                          <w:szCs w:val="24"/>
                        </w:rPr>
                        <w:t>(5)</w:t>
                      </w:r>
                      <w:r w:rsidRPr="00052F0F">
                        <w:rPr>
                          <w:szCs w:val="24"/>
                        </w:rPr>
                        <w:tab/>
                      </w:r>
                      <w:r w:rsidRPr="00052F0F">
                        <w:rPr>
                          <w:b/>
                          <w:szCs w:val="24"/>
                        </w:rPr>
                        <w:t>Támogató szervezet</w:t>
                      </w:r>
                      <w:r w:rsidRPr="00052F0F">
                        <w:rPr>
                          <w:szCs w:val="24"/>
                        </w:rPr>
                        <w:t xml:space="preserve"> az a jogi személy, vagy jogi személyiséggel nem rendelkező szervezet</w:t>
                      </w:r>
                      <w:r w:rsidR="008E2E95">
                        <w:rPr>
                          <w:szCs w:val="24"/>
                        </w:rPr>
                        <w:t xml:space="preserve">, amely </w:t>
                      </w:r>
                      <w:r w:rsidRPr="00052F0F">
                        <w:rPr>
                          <w:szCs w:val="24"/>
                        </w:rPr>
                        <w:t>a PRO SILVA céljait magáénak vallja és külön megállapodás alapján támogatja.</w:t>
                      </w:r>
                    </w:p>
                    <w:p w:rsidR="00052F0F" w:rsidRDefault="00052F0F"/>
                  </w:txbxContent>
                </v:textbox>
                <w10:wrap type="square"/>
              </v:shape>
            </w:pict>
          </mc:Fallback>
        </mc:AlternateContent>
      </w:r>
    </w:p>
    <w:p w:rsidR="00303998" w:rsidRDefault="00303998" w:rsidP="00303998">
      <w:pPr>
        <w:pStyle w:val="Listaszerbekezds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bookmarkStart w:id="0" w:name="_GoBack"/>
      <w:bookmarkEnd w:id="0"/>
    </w:p>
    <w:p w:rsidR="00303998" w:rsidRPr="00303998" w:rsidRDefault="00303998" w:rsidP="0030399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 tagfelvétel módja természetes személyek esetén</w:t>
      </w:r>
    </w:p>
    <w:p w:rsidR="00303998" w:rsidRPr="00303998" w:rsidRDefault="00303998" w:rsidP="00303998">
      <w:pPr>
        <w:pStyle w:val="Listaszerbekezds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32CBF" w:rsidRPr="00303998" w:rsidRDefault="00232CBF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 xml:space="preserve">Az </w:t>
      </w:r>
      <w:r w:rsidRPr="00303998">
        <w:rPr>
          <w:rFonts w:eastAsiaTheme="minorHAnsi"/>
          <w:b/>
          <w:szCs w:val="24"/>
          <w:lang w:eastAsia="en-US"/>
        </w:rPr>
        <w:t>alapító tag</w:t>
      </w:r>
      <w:r w:rsidRPr="00303998">
        <w:rPr>
          <w:rFonts w:eastAsiaTheme="minorHAnsi"/>
          <w:szCs w:val="24"/>
          <w:lang w:eastAsia="en-US"/>
        </w:rPr>
        <w:t xml:space="preserve">ok névsora nem bővülhet, az Elnökség – kérésre – a </w:t>
      </w:r>
      <w:r w:rsidR="00D138C8" w:rsidRPr="00303998">
        <w:rPr>
          <w:rFonts w:eastAsiaTheme="minorHAnsi"/>
          <w:szCs w:val="24"/>
          <w:lang w:eastAsia="en-US"/>
        </w:rPr>
        <w:t xml:space="preserve">névsort </w:t>
      </w:r>
      <w:r w:rsidRPr="00303998">
        <w:rPr>
          <w:rFonts w:eastAsiaTheme="minorHAnsi"/>
          <w:szCs w:val="24"/>
          <w:lang w:eastAsia="en-US"/>
        </w:rPr>
        <w:t>belépni szándékozó rendelkezésére bocsájtja.</w:t>
      </w:r>
    </w:p>
    <w:p w:rsidR="00052F0F" w:rsidRPr="00303998" w:rsidRDefault="00052F0F" w:rsidP="00303998">
      <w:pPr>
        <w:pStyle w:val="Listaszerbekezds"/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</w:p>
    <w:p w:rsidR="00232CBF" w:rsidRPr="00303998" w:rsidRDefault="00052F0F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b/>
          <w:bCs/>
          <w:iCs/>
          <w:szCs w:val="24"/>
          <w:lang w:eastAsia="en-US"/>
        </w:rPr>
        <w:lastRenderedPageBreak/>
        <w:t xml:space="preserve">Rendes tag </w:t>
      </w:r>
      <w:r w:rsidRPr="00303998">
        <w:rPr>
          <w:rFonts w:eastAsiaTheme="minorHAnsi"/>
          <w:bCs/>
          <w:iCs/>
          <w:szCs w:val="24"/>
          <w:lang w:eastAsia="en-US"/>
        </w:rPr>
        <w:t xml:space="preserve">lehet </w:t>
      </w:r>
      <w:r w:rsidRPr="00303998">
        <w:rPr>
          <w:rFonts w:eastAsiaTheme="minorHAnsi"/>
          <w:iCs/>
          <w:szCs w:val="24"/>
          <w:lang w:eastAsia="en-US"/>
        </w:rPr>
        <w:t xml:space="preserve">az a 18 év feletti magyar állampolgár, aki belépési </w:t>
      </w:r>
      <w:r w:rsidR="00D138C8" w:rsidRPr="00303998">
        <w:rPr>
          <w:rFonts w:eastAsiaTheme="minorHAnsi"/>
          <w:iCs/>
          <w:szCs w:val="24"/>
          <w:lang w:eastAsia="en-US"/>
        </w:rPr>
        <w:t>szándékát írásban jelezte</w:t>
      </w:r>
      <w:r w:rsidRPr="00303998">
        <w:rPr>
          <w:rFonts w:eastAsiaTheme="minorHAnsi"/>
          <w:iCs/>
          <w:szCs w:val="24"/>
          <w:lang w:eastAsia="en-US"/>
        </w:rPr>
        <w:t xml:space="preserve"> és azt az Elnökség – két alapító tag javaslata alapján – elfogadta.</w:t>
      </w:r>
      <w:r w:rsidR="008A6827" w:rsidRPr="00303998">
        <w:rPr>
          <w:rFonts w:eastAsiaTheme="minorHAnsi"/>
          <w:iCs/>
          <w:szCs w:val="24"/>
          <w:lang w:eastAsia="en-US"/>
        </w:rPr>
        <w:t xml:space="preserve"> A belépési szándékot a Szabályzat 1. mellékletét képező </w:t>
      </w:r>
      <w:r w:rsidR="008A6827" w:rsidRPr="00303998">
        <w:rPr>
          <w:rFonts w:eastAsiaTheme="minorHAnsi"/>
          <w:i/>
          <w:iCs/>
          <w:szCs w:val="24"/>
          <w:lang w:eastAsia="en-US"/>
        </w:rPr>
        <w:t>Jelentkezési lap</w:t>
      </w:r>
      <w:r w:rsidR="008A6827" w:rsidRPr="00303998">
        <w:rPr>
          <w:rFonts w:eastAsiaTheme="minorHAnsi"/>
          <w:iCs/>
          <w:szCs w:val="24"/>
          <w:lang w:eastAsia="en-US"/>
        </w:rPr>
        <w:t xml:space="preserve">on lehet megtenni, amely csak két alapító tag ajánlásával és eredeti aláírással érvényes. </w:t>
      </w:r>
    </w:p>
    <w:p w:rsidR="008A6827" w:rsidRPr="00303998" w:rsidRDefault="008A6827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8A6827" w:rsidRPr="00303998" w:rsidRDefault="008A6827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b/>
          <w:szCs w:val="24"/>
          <w:lang w:eastAsia="en-US"/>
        </w:rPr>
        <w:t>Támogató tag</w:t>
      </w:r>
      <w:r w:rsidRPr="00303998">
        <w:rPr>
          <w:rFonts w:eastAsiaTheme="minorHAnsi"/>
          <w:szCs w:val="24"/>
          <w:lang w:eastAsia="en-US"/>
        </w:rPr>
        <w:t xml:space="preserve"> belépése esetén a Szabályzat 2. mellékletét képező </w:t>
      </w:r>
      <w:r w:rsidRPr="00303998">
        <w:rPr>
          <w:rFonts w:eastAsiaTheme="minorHAnsi"/>
          <w:i/>
          <w:szCs w:val="24"/>
          <w:lang w:eastAsia="en-US"/>
        </w:rPr>
        <w:t>Jelentkezési lap</w:t>
      </w:r>
      <w:r w:rsidR="00D138C8" w:rsidRPr="00303998">
        <w:rPr>
          <w:rFonts w:eastAsiaTheme="minorHAnsi"/>
          <w:szCs w:val="24"/>
          <w:lang w:eastAsia="en-US"/>
        </w:rPr>
        <w:t xml:space="preserve"> ad lehetőséget jelentkezésre (ajánlásra ebben az esetben nincs szükség).</w:t>
      </w:r>
    </w:p>
    <w:p w:rsidR="008D28F6" w:rsidRPr="00303998" w:rsidRDefault="008D28F6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8D28F6" w:rsidRPr="00303998" w:rsidRDefault="008D28F6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 xml:space="preserve">A jelentkezési lapok a Pro Silva Hungaria honlapjáról letölthetők </w:t>
      </w:r>
      <w:hyperlink r:id="rId7" w:history="1">
        <w:r w:rsidR="00F57A1C" w:rsidRPr="00303998">
          <w:rPr>
            <w:rStyle w:val="Hiperhivatkozs"/>
            <w:rFonts w:eastAsiaTheme="minorHAnsi"/>
            <w:szCs w:val="24"/>
            <w:lang w:eastAsia="en-US"/>
          </w:rPr>
          <w:t>https://prosilva.hu/dokumentumok</w:t>
        </w:r>
      </w:hyperlink>
      <w:r w:rsidR="00F57A1C"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(docx és pdf formátumban).</w:t>
      </w:r>
    </w:p>
    <w:p w:rsidR="00F57A1C" w:rsidRPr="00303998" w:rsidRDefault="00F57A1C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F57A1C" w:rsidRPr="00303998" w:rsidRDefault="00F57A1C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 xml:space="preserve">A belépő ismeretszerzését segítő anyagok </w:t>
      </w:r>
      <w:r w:rsidRPr="00303998">
        <w:rPr>
          <w:rFonts w:eastAsiaTheme="minorHAnsi"/>
          <w:szCs w:val="24"/>
          <w:lang w:eastAsia="en-US"/>
        </w:rPr>
        <w:t xml:space="preserve">– a </w:t>
      </w:r>
      <w:r w:rsidR="00D138C8" w:rsidRPr="00303998">
        <w:rPr>
          <w:rFonts w:eastAsiaTheme="minorHAnsi"/>
          <w:szCs w:val="24"/>
          <w:lang w:eastAsia="en-US"/>
        </w:rPr>
        <w:t>„</w:t>
      </w:r>
      <w:r w:rsidRPr="00303998">
        <w:rPr>
          <w:rFonts w:eastAsiaTheme="minorHAnsi"/>
          <w:i/>
          <w:szCs w:val="24"/>
          <w:lang w:eastAsia="en-US"/>
        </w:rPr>
        <w:t>PRO SILVA alapelve</w:t>
      </w:r>
      <w:r w:rsidRPr="008E2E95">
        <w:rPr>
          <w:rFonts w:eastAsiaTheme="minorHAnsi"/>
          <w:i/>
          <w:szCs w:val="24"/>
          <w:lang w:eastAsia="en-US"/>
        </w:rPr>
        <w:t>i</w:t>
      </w:r>
      <w:r w:rsidR="00D138C8" w:rsidRPr="00303998">
        <w:rPr>
          <w:rFonts w:eastAsiaTheme="minorHAnsi"/>
          <w:szCs w:val="24"/>
          <w:lang w:eastAsia="en-US"/>
        </w:rPr>
        <w:t>”-</w:t>
      </w:r>
      <w:r w:rsidRPr="00303998">
        <w:rPr>
          <w:rFonts w:eastAsiaTheme="minorHAnsi"/>
          <w:szCs w:val="24"/>
          <w:lang w:eastAsia="en-US"/>
        </w:rPr>
        <w:t xml:space="preserve">t tartalmazó zöld könyv, a Pro Silva Hungaria </w:t>
      </w:r>
      <w:r w:rsidR="00D138C8" w:rsidRPr="00303998">
        <w:rPr>
          <w:rFonts w:eastAsiaTheme="minorHAnsi"/>
          <w:szCs w:val="24"/>
          <w:lang w:eastAsia="en-US"/>
        </w:rPr>
        <w:t>„</w:t>
      </w:r>
      <w:r w:rsidRPr="00303998">
        <w:rPr>
          <w:rFonts w:eastAsiaTheme="minorHAnsi"/>
          <w:i/>
          <w:szCs w:val="24"/>
          <w:lang w:eastAsia="en-US"/>
        </w:rPr>
        <w:t>Alapszabály</w:t>
      </w:r>
      <w:r w:rsidRPr="00303998">
        <w:rPr>
          <w:rFonts w:eastAsiaTheme="minorHAnsi"/>
          <w:szCs w:val="24"/>
          <w:lang w:eastAsia="en-US"/>
        </w:rPr>
        <w:t>a</w:t>
      </w:r>
      <w:r w:rsidR="00D138C8" w:rsidRPr="00303998">
        <w:rPr>
          <w:rFonts w:eastAsiaTheme="minorHAnsi"/>
          <w:szCs w:val="24"/>
          <w:lang w:eastAsia="en-US"/>
        </w:rPr>
        <w:t>”</w:t>
      </w:r>
      <w:r w:rsidRPr="00303998">
        <w:rPr>
          <w:rFonts w:eastAsiaTheme="minorHAnsi"/>
          <w:szCs w:val="24"/>
          <w:lang w:eastAsia="en-US"/>
        </w:rPr>
        <w:t xml:space="preserve">, a </w:t>
      </w:r>
      <w:r w:rsidR="00D138C8" w:rsidRPr="00303998">
        <w:rPr>
          <w:rFonts w:eastAsiaTheme="minorHAnsi"/>
          <w:szCs w:val="24"/>
          <w:lang w:eastAsia="en-US"/>
        </w:rPr>
        <w:t>„</w:t>
      </w:r>
      <w:r w:rsidRPr="00303998">
        <w:rPr>
          <w:rFonts w:eastAsiaTheme="minorHAnsi"/>
          <w:i/>
          <w:iCs/>
          <w:szCs w:val="24"/>
          <w:lang w:eastAsia="en-US"/>
        </w:rPr>
        <w:t>Természet – Erdő – Gazdálkodás</w:t>
      </w:r>
      <w:r w:rsidR="00D138C8" w:rsidRPr="00303998">
        <w:rPr>
          <w:rFonts w:eastAsiaTheme="minorHAnsi"/>
          <w:i/>
          <w:iCs/>
          <w:szCs w:val="24"/>
          <w:lang w:eastAsia="en-US"/>
        </w:rPr>
        <w:t>”</w:t>
      </w:r>
      <w:r w:rsidRPr="00303998">
        <w:rPr>
          <w:rFonts w:eastAsiaTheme="minorHAnsi"/>
          <w:szCs w:val="24"/>
          <w:lang w:eastAsia="en-US"/>
        </w:rPr>
        <w:t xml:space="preserve"> című könyv</w:t>
      </w:r>
      <w:r w:rsidRPr="00303998">
        <w:rPr>
          <w:rFonts w:eastAsiaTheme="minorHAnsi"/>
          <w:szCs w:val="24"/>
          <w:lang w:eastAsia="en-US"/>
        </w:rPr>
        <w:t xml:space="preserve"> – szintén a honlapról tölthető le. Ezek megismerése szükséges az aktív tagi munkához.</w:t>
      </w:r>
    </w:p>
    <w:p w:rsidR="00F57A1C" w:rsidRPr="00303998" w:rsidRDefault="00F57A1C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F57A1C" w:rsidRPr="00303998" w:rsidRDefault="00F57A1C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i/>
          <w:iCs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</w:t>
      </w:r>
      <w:r w:rsidRPr="00303998">
        <w:rPr>
          <w:rFonts w:eastAsiaTheme="minorHAnsi"/>
          <w:szCs w:val="24"/>
          <w:lang w:eastAsia="en-US"/>
        </w:rPr>
        <w:t>zon jelentkező, aki erdőtulajdonos, erdőgazdálkodó</w:t>
      </w:r>
      <w:r w:rsidRPr="00303998">
        <w:rPr>
          <w:rFonts w:eastAsiaTheme="minorHAnsi"/>
          <w:szCs w:val="24"/>
          <w:lang w:eastAsia="en-US"/>
        </w:rPr>
        <w:t>,</w:t>
      </w:r>
      <w:r w:rsidRPr="00303998">
        <w:rPr>
          <w:rFonts w:eastAsiaTheme="minorHAnsi"/>
          <w:szCs w:val="24"/>
          <w:lang w:eastAsia="en-US"/>
        </w:rPr>
        <w:t xml:space="preserve"> vagy erdőkezelő</w:t>
      </w:r>
      <w:r w:rsidRPr="00303998">
        <w:rPr>
          <w:rFonts w:eastAsiaTheme="minorHAnsi"/>
          <w:szCs w:val="24"/>
          <w:lang w:eastAsia="en-US"/>
        </w:rPr>
        <w:t xml:space="preserve">, a honlapról letöltheti a </w:t>
      </w:r>
      <w:r w:rsidR="000C6DB3" w:rsidRPr="00303998">
        <w:rPr>
          <w:rFonts w:eastAsiaTheme="minorHAnsi"/>
          <w:szCs w:val="24"/>
          <w:lang w:eastAsia="en-US"/>
        </w:rPr>
        <w:t>„</w:t>
      </w:r>
      <w:r w:rsidRPr="00303998">
        <w:rPr>
          <w:rFonts w:eastAsiaTheme="minorHAnsi"/>
          <w:i/>
          <w:iCs/>
          <w:szCs w:val="24"/>
          <w:lang w:eastAsia="en-US"/>
        </w:rPr>
        <w:t>A mintaterületek létesítésének</w:t>
      </w:r>
      <w:r w:rsidRPr="00303998">
        <w:rPr>
          <w:rFonts w:eastAsiaTheme="minorHAnsi"/>
          <w:i/>
          <w:iCs/>
          <w:szCs w:val="24"/>
          <w:lang w:eastAsia="en-US"/>
        </w:rPr>
        <w:t xml:space="preserve"> és regisztrációjának szabályai</w:t>
      </w:r>
      <w:r w:rsidR="000C6DB3" w:rsidRPr="00303998">
        <w:rPr>
          <w:rFonts w:eastAsiaTheme="minorHAnsi"/>
          <w:i/>
          <w:iCs/>
          <w:szCs w:val="24"/>
          <w:lang w:eastAsia="en-US"/>
        </w:rPr>
        <w:t>”</w:t>
      </w:r>
      <w:r w:rsidRPr="00303998">
        <w:rPr>
          <w:rFonts w:eastAsiaTheme="minorHAnsi"/>
          <w:i/>
          <w:iCs/>
          <w:szCs w:val="24"/>
          <w:lang w:eastAsia="en-US"/>
        </w:rPr>
        <w:t>-</w:t>
      </w:r>
      <w:r w:rsidRPr="00303998">
        <w:rPr>
          <w:rFonts w:eastAsiaTheme="minorHAnsi"/>
          <w:szCs w:val="24"/>
          <w:lang w:eastAsia="en-US"/>
        </w:rPr>
        <w:t>t, és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Pr="00303998">
        <w:rPr>
          <w:rFonts w:eastAsiaTheme="minorHAnsi"/>
          <w:i/>
          <w:iCs/>
          <w:szCs w:val="24"/>
          <w:lang w:eastAsia="en-US"/>
        </w:rPr>
        <w:t>a „PRO SILVA mintaterület létesítését bejelentő lap</w:t>
      </w:r>
      <w:r w:rsidR="000C6DB3" w:rsidRPr="00303998">
        <w:rPr>
          <w:rFonts w:eastAsiaTheme="minorHAnsi"/>
          <w:i/>
          <w:iCs/>
          <w:szCs w:val="24"/>
          <w:lang w:eastAsia="en-US"/>
        </w:rPr>
        <w:t>”-ot.</w:t>
      </w:r>
    </w:p>
    <w:p w:rsidR="008A6827" w:rsidRPr="00303998" w:rsidRDefault="008A6827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8A6827" w:rsidRPr="00303998" w:rsidRDefault="008A6827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 xml:space="preserve">A belépő – kérésére – </w:t>
      </w:r>
      <w:r w:rsidR="00F57A1C" w:rsidRPr="00303998">
        <w:rPr>
          <w:rFonts w:eastAsiaTheme="minorHAnsi"/>
          <w:szCs w:val="24"/>
          <w:lang w:eastAsia="en-US"/>
        </w:rPr>
        <w:t>megkapja</w:t>
      </w:r>
      <w:r w:rsidRPr="00303998">
        <w:rPr>
          <w:rFonts w:eastAsiaTheme="minorHAnsi"/>
          <w:szCs w:val="24"/>
          <w:lang w:eastAsia="en-US"/>
        </w:rPr>
        <w:t xml:space="preserve"> az Elnökségtől </w:t>
      </w:r>
      <w:r w:rsidRPr="00303998">
        <w:rPr>
          <w:rFonts w:eastAsiaTheme="minorHAnsi"/>
          <w:szCs w:val="24"/>
          <w:lang w:eastAsia="en-US"/>
        </w:rPr>
        <w:t>– nyomtatásban, vagy digitális formában a Pro Silva Hungaria tagjainak névsorát.</w:t>
      </w:r>
    </w:p>
    <w:p w:rsidR="008A6827" w:rsidRPr="00303998" w:rsidRDefault="008A6827" w:rsidP="00303998">
      <w:pPr>
        <w:autoSpaceDE w:val="0"/>
        <w:autoSpaceDN w:val="0"/>
        <w:adjustRightInd w:val="0"/>
        <w:ind w:left="348"/>
        <w:rPr>
          <w:rFonts w:eastAsiaTheme="minorHAnsi"/>
          <w:szCs w:val="24"/>
          <w:lang w:eastAsia="en-US"/>
        </w:rPr>
      </w:pPr>
    </w:p>
    <w:p w:rsidR="000C6DB3" w:rsidRPr="00303998" w:rsidRDefault="008A6827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 belépők a jelentkezési lap aláírásával nyilatkoznak, hogy a PRO SILVA-alapelvekkel egyetértenek és a Pro Silva Hungaria Alapszabályát megismerték, azt magukra nézve kötelezőnek ismerik el.</w:t>
      </w:r>
    </w:p>
    <w:p w:rsidR="000C6DB3" w:rsidRPr="00303998" w:rsidRDefault="000C6DB3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0C6DB3" w:rsidRPr="00303998" w:rsidRDefault="000C6DB3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bCs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</w:t>
      </w:r>
      <w:r w:rsidR="00D138C8" w:rsidRPr="00303998">
        <w:rPr>
          <w:rFonts w:eastAsiaTheme="minorHAnsi"/>
          <w:szCs w:val="24"/>
          <w:lang w:eastAsia="en-US"/>
        </w:rPr>
        <w:t xml:space="preserve"> belépő a</w:t>
      </w:r>
      <w:r w:rsidRPr="00303998">
        <w:rPr>
          <w:rFonts w:eastAsiaTheme="minorHAnsi"/>
          <w:szCs w:val="24"/>
          <w:lang w:eastAsia="en-US"/>
        </w:rPr>
        <w:t>z</w:t>
      </w:r>
      <w:r w:rsidR="00560572" w:rsidRPr="00303998">
        <w:rPr>
          <w:rFonts w:eastAsiaTheme="minorHAnsi"/>
          <w:szCs w:val="24"/>
          <w:lang w:eastAsia="en-US"/>
        </w:rPr>
        <w:t xml:space="preserve"> értelemszerűen kitöltött, aláírt és </w:t>
      </w:r>
      <w:r w:rsidRPr="00303998">
        <w:rPr>
          <w:rFonts w:eastAsiaTheme="minorHAnsi"/>
          <w:szCs w:val="24"/>
          <w:lang w:eastAsia="en-US"/>
        </w:rPr>
        <w:t xml:space="preserve">– szükség esetén – </w:t>
      </w:r>
      <w:r w:rsidR="00560572" w:rsidRPr="00303998">
        <w:rPr>
          <w:rFonts w:eastAsiaTheme="minorHAnsi"/>
          <w:szCs w:val="24"/>
          <w:lang w:eastAsia="en-US"/>
        </w:rPr>
        <w:t xml:space="preserve">az ajánlókkal aláíratott </w:t>
      </w:r>
      <w:r w:rsidR="00560572" w:rsidRPr="00303998">
        <w:rPr>
          <w:rFonts w:eastAsiaTheme="minorHAnsi"/>
          <w:i/>
          <w:iCs/>
          <w:szCs w:val="24"/>
          <w:lang w:eastAsia="en-US"/>
        </w:rPr>
        <w:t xml:space="preserve">Jelentkezési lapot </w:t>
      </w:r>
      <w:r w:rsidR="00560572" w:rsidRPr="00303998">
        <w:rPr>
          <w:rFonts w:eastAsiaTheme="minorHAnsi"/>
          <w:szCs w:val="24"/>
          <w:lang w:eastAsia="en-US"/>
        </w:rPr>
        <w:t>a</w:t>
      </w:r>
      <w:r w:rsidRPr="00303998">
        <w:rPr>
          <w:rFonts w:eastAsiaTheme="minorHAnsi"/>
          <w:szCs w:val="24"/>
          <w:lang w:eastAsia="en-US"/>
        </w:rPr>
        <w:t xml:space="preserve">z esetlegesen </w:t>
      </w:r>
      <w:r w:rsidR="00560572" w:rsidRPr="00303998">
        <w:rPr>
          <w:rFonts w:eastAsiaTheme="minorHAnsi"/>
          <w:szCs w:val="24"/>
          <w:lang w:eastAsia="en-US"/>
        </w:rPr>
        <w:t>hozzá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="00560572" w:rsidRPr="00303998">
        <w:rPr>
          <w:rFonts w:eastAsiaTheme="minorHAnsi"/>
          <w:szCs w:val="24"/>
          <w:lang w:eastAsia="en-US"/>
        </w:rPr>
        <w:t xml:space="preserve">csatolt </w:t>
      </w:r>
      <w:r w:rsidRPr="00303998">
        <w:rPr>
          <w:rFonts w:eastAsiaTheme="minorHAnsi"/>
          <w:szCs w:val="24"/>
          <w:lang w:eastAsia="en-US"/>
        </w:rPr>
        <w:t>„</w:t>
      </w:r>
      <w:r w:rsidR="00560572" w:rsidRPr="00303998">
        <w:rPr>
          <w:rFonts w:eastAsiaTheme="minorHAnsi"/>
          <w:i/>
          <w:iCs/>
          <w:szCs w:val="24"/>
          <w:lang w:eastAsia="en-US"/>
        </w:rPr>
        <w:t>P</w:t>
      </w:r>
      <w:r w:rsidRPr="00303998">
        <w:rPr>
          <w:rFonts w:eastAsiaTheme="minorHAnsi"/>
          <w:i/>
          <w:iCs/>
          <w:szCs w:val="24"/>
          <w:lang w:eastAsia="en-US"/>
        </w:rPr>
        <w:t>ro Silva</w:t>
      </w:r>
      <w:r w:rsidR="00560572" w:rsidRPr="00303998">
        <w:rPr>
          <w:rFonts w:eastAsiaTheme="minorHAnsi"/>
          <w:i/>
          <w:iCs/>
          <w:szCs w:val="24"/>
          <w:lang w:eastAsia="en-US"/>
        </w:rPr>
        <w:t xml:space="preserve"> mintaterületet </w:t>
      </w:r>
      <w:r w:rsidRPr="00303998">
        <w:rPr>
          <w:rFonts w:eastAsiaTheme="minorHAnsi"/>
          <w:i/>
          <w:iCs/>
          <w:szCs w:val="24"/>
          <w:lang w:eastAsia="en-US"/>
        </w:rPr>
        <w:t xml:space="preserve">létesítését </w:t>
      </w:r>
      <w:r w:rsidR="00560572" w:rsidRPr="00303998">
        <w:rPr>
          <w:rFonts w:eastAsiaTheme="minorHAnsi"/>
          <w:i/>
          <w:iCs/>
          <w:szCs w:val="24"/>
          <w:lang w:eastAsia="en-US"/>
        </w:rPr>
        <w:t>bejelentő lap</w:t>
      </w:r>
      <w:r w:rsidRPr="00303998">
        <w:rPr>
          <w:rFonts w:eastAsiaTheme="minorHAnsi"/>
          <w:i/>
          <w:iCs/>
          <w:szCs w:val="24"/>
          <w:lang w:eastAsia="en-US"/>
        </w:rPr>
        <w:t>”-</w:t>
      </w:r>
      <w:r w:rsidRPr="00303998">
        <w:rPr>
          <w:rFonts w:eastAsiaTheme="minorHAnsi"/>
          <w:iCs/>
          <w:szCs w:val="24"/>
          <w:lang w:eastAsia="en-US"/>
        </w:rPr>
        <w:t>pal</w:t>
      </w:r>
      <w:r w:rsidR="00560572" w:rsidRPr="00303998">
        <w:rPr>
          <w:rFonts w:eastAsiaTheme="minorHAnsi"/>
          <w:i/>
          <w:iCs/>
          <w:szCs w:val="24"/>
          <w:lang w:eastAsia="en-US"/>
        </w:rPr>
        <w:t xml:space="preserve"> </w:t>
      </w:r>
      <w:r w:rsidR="00560572" w:rsidRPr="00303998">
        <w:rPr>
          <w:rFonts w:eastAsiaTheme="minorHAnsi"/>
          <w:szCs w:val="24"/>
          <w:lang w:eastAsia="en-US"/>
        </w:rPr>
        <w:t>együtt átadja az egy</w:t>
      </w:r>
      <w:r w:rsidRPr="00303998">
        <w:rPr>
          <w:rFonts w:eastAsiaTheme="minorHAnsi"/>
          <w:szCs w:val="24"/>
          <w:lang w:eastAsia="en-US"/>
        </w:rPr>
        <w:t>ik ajánlónak, vagy eljuttatja a Pro Silva Hungaria címére postai úton</w:t>
      </w:r>
      <w:r w:rsidR="00D138C8" w:rsidRPr="00303998">
        <w:rPr>
          <w:rFonts w:eastAsiaTheme="minorHAnsi"/>
          <w:szCs w:val="24"/>
          <w:lang w:eastAsia="en-US"/>
        </w:rPr>
        <w:t xml:space="preserve"> (Pro Silva Hungaria, 1021 Budapest, Budakeszi út 91.)</w:t>
      </w:r>
      <w:r w:rsidRPr="00303998">
        <w:rPr>
          <w:rFonts w:eastAsiaTheme="minorHAnsi"/>
          <w:szCs w:val="24"/>
          <w:lang w:eastAsia="en-US"/>
        </w:rPr>
        <w:t xml:space="preserve">, vagy email </w:t>
      </w:r>
      <w:r w:rsidR="00D138C8" w:rsidRPr="00303998">
        <w:rPr>
          <w:rFonts w:eastAsiaTheme="minorHAnsi"/>
          <w:szCs w:val="24"/>
          <w:lang w:eastAsia="en-US"/>
        </w:rPr>
        <w:t>(</w:t>
      </w:r>
      <w:hyperlink r:id="rId8" w:history="1">
        <w:r w:rsidR="00D138C8" w:rsidRPr="00303998">
          <w:rPr>
            <w:rStyle w:val="Hiperhivatkozs"/>
            <w:rFonts w:eastAsiaTheme="minorHAnsi"/>
            <w:szCs w:val="24"/>
            <w:lang w:eastAsia="en-US"/>
          </w:rPr>
          <w:t>psh.keresztes@gmail.com</w:t>
        </w:r>
      </w:hyperlink>
      <w:r w:rsidR="00D138C8" w:rsidRPr="00303998">
        <w:rPr>
          <w:rFonts w:eastAsiaTheme="minorHAnsi"/>
          <w:szCs w:val="24"/>
          <w:lang w:eastAsia="en-US"/>
        </w:rPr>
        <w:t xml:space="preserve">) </w:t>
      </w:r>
      <w:r w:rsidRPr="00303998">
        <w:rPr>
          <w:rFonts w:eastAsiaTheme="minorHAnsi"/>
          <w:szCs w:val="24"/>
          <w:lang w:eastAsia="en-US"/>
        </w:rPr>
        <w:t>útján.</w:t>
      </w:r>
    </w:p>
    <w:p w:rsidR="000C6DB3" w:rsidRPr="00303998" w:rsidRDefault="000C6DB3" w:rsidP="00303998">
      <w:pPr>
        <w:pStyle w:val="Listaszerbekezds"/>
        <w:ind w:left="1068"/>
        <w:rPr>
          <w:rFonts w:eastAsiaTheme="minorHAnsi"/>
          <w:bCs/>
          <w:szCs w:val="24"/>
          <w:lang w:eastAsia="en-US"/>
        </w:rPr>
      </w:pPr>
    </w:p>
    <w:p w:rsidR="00560572" w:rsidRPr="00303998" w:rsidRDefault="00560572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bCs/>
          <w:szCs w:val="24"/>
          <w:lang w:eastAsia="en-US"/>
        </w:rPr>
        <w:t xml:space="preserve">Az ajánló alapító </w:t>
      </w:r>
      <w:r w:rsidR="000C6DB3" w:rsidRPr="00303998">
        <w:rPr>
          <w:rFonts w:eastAsiaTheme="minorHAnsi"/>
          <w:bCs/>
          <w:szCs w:val="24"/>
          <w:lang w:eastAsia="en-US"/>
        </w:rPr>
        <w:t>tag/</w:t>
      </w:r>
      <w:r w:rsidRPr="00303998">
        <w:rPr>
          <w:rFonts w:eastAsiaTheme="minorHAnsi"/>
          <w:bCs/>
          <w:szCs w:val="24"/>
          <w:lang w:eastAsia="en-US"/>
        </w:rPr>
        <w:t>tagok</w:t>
      </w:r>
      <w:r w:rsidR="000C6DB3" w:rsidRPr="00303998">
        <w:rPr>
          <w:rFonts w:eastAsiaTheme="minorHAnsi"/>
          <w:bCs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a kívánt mértékben szóbeli tájékoztatást adnak</w:t>
      </w:r>
      <w:r w:rsidR="000C6DB3" w:rsidRPr="00303998">
        <w:rPr>
          <w:rFonts w:eastAsiaTheme="minorHAnsi"/>
          <w:szCs w:val="24"/>
          <w:lang w:eastAsia="en-US"/>
        </w:rPr>
        <w:t xml:space="preserve"> a belépőről az Elnökség részére</w:t>
      </w:r>
      <w:r w:rsidRPr="00303998">
        <w:rPr>
          <w:rFonts w:eastAsiaTheme="minorHAnsi"/>
          <w:szCs w:val="24"/>
          <w:lang w:eastAsia="en-US"/>
        </w:rPr>
        <w:t>,</w:t>
      </w:r>
      <w:r w:rsidR="000C6DB3" w:rsidRPr="00303998">
        <w:rPr>
          <w:rFonts w:eastAsiaTheme="minorHAnsi"/>
          <w:szCs w:val="24"/>
          <w:lang w:eastAsia="en-US"/>
        </w:rPr>
        <w:t xml:space="preserve"> az Elnökség kérésére a belépő személyesen, vagy online kapcsolat révén bemutatkozik.</w:t>
      </w:r>
    </w:p>
    <w:p w:rsidR="000C6DB3" w:rsidRPr="00303998" w:rsidRDefault="000C6DB3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D138C8" w:rsidRPr="00303998" w:rsidRDefault="000C6DB3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b/>
          <w:bCs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 xml:space="preserve">Mintaterület </w:t>
      </w:r>
      <w:r w:rsidR="00560572" w:rsidRPr="00303998">
        <w:rPr>
          <w:rFonts w:eastAsiaTheme="minorHAnsi"/>
          <w:szCs w:val="24"/>
          <w:lang w:eastAsia="en-US"/>
        </w:rPr>
        <w:t>létesítésének kötelezettsége esetében legalább az egyik ajánló személyesen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="00560572" w:rsidRPr="00303998">
        <w:rPr>
          <w:rFonts w:eastAsiaTheme="minorHAnsi"/>
          <w:szCs w:val="24"/>
          <w:lang w:eastAsia="en-US"/>
        </w:rPr>
        <w:t xml:space="preserve">közreműködik </w:t>
      </w:r>
      <w:r w:rsidR="00D138C8" w:rsidRPr="00303998">
        <w:rPr>
          <w:rFonts w:eastAsiaTheme="minorHAnsi"/>
          <w:szCs w:val="24"/>
          <w:lang w:eastAsia="en-US"/>
        </w:rPr>
        <w:t>a mintaterület kijelölésénél</w:t>
      </w:r>
      <w:r w:rsidR="00D138C8" w:rsidRPr="00303998">
        <w:rPr>
          <w:rFonts w:eastAsiaTheme="minorHAnsi"/>
          <w:szCs w:val="24"/>
          <w:lang w:eastAsia="en-US"/>
        </w:rPr>
        <w:t xml:space="preserve"> </w:t>
      </w:r>
      <w:r w:rsidR="00560572" w:rsidRPr="00303998">
        <w:rPr>
          <w:rFonts w:eastAsiaTheme="minorHAnsi"/>
          <w:szCs w:val="24"/>
          <w:lang w:eastAsia="en-US"/>
        </w:rPr>
        <w:t>a</w:t>
      </w:r>
      <w:r w:rsidRPr="00303998">
        <w:rPr>
          <w:rFonts w:eastAsiaTheme="minorHAnsi"/>
          <w:szCs w:val="24"/>
          <w:lang w:eastAsia="en-US"/>
        </w:rPr>
        <w:t xml:space="preserve"> </w:t>
      </w:r>
      <w:r w:rsidR="00560572" w:rsidRPr="00303998">
        <w:rPr>
          <w:rFonts w:eastAsiaTheme="minorHAnsi"/>
          <w:szCs w:val="24"/>
          <w:lang w:eastAsia="en-US"/>
        </w:rPr>
        <w:t>terepi munkában</w:t>
      </w:r>
      <w:r w:rsidRPr="00303998">
        <w:rPr>
          <w:rFonts w:eastAsiaTheme="minorHAnsi"/>
          <w:szCs w:val="24"/>
          <w:lang w:eastAsia="en-US"/>
        </w:rPr>
        <w:t>,</w:t>
      </w:r>
      <w:r w:rsidR="00560572" w:rsidRPr="00303998">
        <w:rPr>
          <w:rFonts w:eastAsiaTheme="minorHAnsi"/>
          <w:szCs w:val="24"/>
          <w:lang w:eastAsia="en-US"/>
        </w:rPr>
        <w:t xml:space="preserve"> vagy megnézi a kijelölt területet és</w:t>
      </w:r>
      <w:r w:rsidRPr="00303998">
        <w:rPr>
          <w:rFonts w:eastAsiaTheme="minorHAnsi"/>
          <w:szCs w:val="24"/>
          <w:lang w:eastAsia="en-US"/>
        </w:rPr>
        <w:t xml:space="preserve"> segít </w:t>
      </w:r>
      <w:r w:rsidR="00560572" w:rsidRPr="00303998">
        <w:rPr>
          <w:rFonts w:eastAsiaTheme="minorHAnsi"/>
          <w:szCs w:val="24"/>
          <w:lang w:eastAsia="en-US"/>
        </w:rPr>
        <w:t xml:space="preserve">a </w:t>
      </w:r>
      <w:r w:rsidR="00D138C8" w:rsidRPr="00303998">
        <w:rPr>
          <w:rFonts w:eastAsiaTheme="minorHAnsi"/>
          <w:szCs w:val="24"/>
          <w:lang w:eastAsia="en-US"/>
        </w:rPr>
        <w:t>„</w:t>
      </w:r>
      <w:r w:rsidR="00560572" w:rsidRPr="00303998">
        <w:rPr>
          <w:rFonts w:eastAsiaTheme="minorHAnsi"/>
          <w:i/>
          <w:iCs/>
          <w:szCs w:val="24"/>
          <w:lang w:eastAsia="en-US"/>
        </w:rPr>
        <w:t>PRO SILVA mintaterület létesítését bejelentő lap</w:t>
      </w:r>
      <w:r w:rsidR="00D138C8" w:rsidRPr="00303998">
        <w:rPr>
          <w:rFonts w:eastAsiaTheme="minorHAnsi"/>
          <w:i/>
          <w:iCs/>
          <w:szCs w:val="24"/>
          <w:lang w:eastAsia="en-US"/>
        </w:rPr>
        <w:t>”</w:t>
      </w:r>
      <w:r w:rsidR="00560572" w:rsidRPr="00303998">
        <w:rPr>
          <w:rFonts w:eastAsiaTheme="minorHAnsi"/>
          <w:i/>
          <w:iCs/>
          <w:szCs w:val="24"/>
          <w:lang w:eastAsia="en-US"/>
        </w:rPr>
        <w:t xml:space="preserve"> </w:t>
      </w:r>
      <w:r w:rsidR="00560572" w:rsidRPr="00303998">
        <w:rPr>
          <w:rFonts w:eastAsiaTheme="minorHAnsi"/>
          <w:szCs w:val="24"/>
          <w:lang w:eastAsia="en-US"/>
        </w:rPr>
        <w:t>elkészítésénél</w:t>
      </w:r>
      <w:r w:rsidR="00D138C8" w:rsidRPr="00303998">
        <w:rPr>
          <w:rFonts w:eastAsiaTheme="minorHAnsi"/>
          <w:i/>
          <w:iCs/>
          <w:szCs w:val="24"/>
          <w:lang w:eastAsia="en-US"/>
        </w:rPr>
        <w:t>.</w:t>
      </w:r>
    </w:p>
    <w:p w:rsidR="00D138C8" w:rsidRPr="00303998" w:rsidRDefault="00D138C8" w:rsidP="00303998">
      <w:pPr>
        <w:pStyle w:val="Listaszerbekezds"/>
        <w:ind w:left="1068"/>
        <w:rPr>
          <w:rFonts w:eastAsiaTheme="minorHAnsi"/>
          <w:szCs w:val="24"/>
          <w:lang w:eastAsia="en-US"/>
        </w:rPr>
      </w:pPr>
    </w:p>
    <w:p w:rsidR="00560572" w:rsidRPr="00303998" w:rsidRDefault="00560572" w:rsidP="0030399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ind w:left="1068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bCs/>
          <w:szCs w:val="24"/>
          <w:lang w:eastAsia="en-US"/>
        </w:rPr>
        <w:t>Az Elnökség</w:t>
      </w:r>
      <w:r w:rsidR="00D138C8" w:rsidRPr="00303998">
        <w:rPr>
          <w:rFonts w:eastAsiaTheme="minorHAnsi"/>
          <w:bCs/>
          <w:szCs w:val="24"/>
          <w:lang w:eastAsia="en-US"/>
        </w:rPr>
        <w:t xml:space="preserve"> </w:t>
      </w:r>
      <w:r w:rsidRPr="00303998">
        <w:rPr>
          <w:rFonts w:eastAsiaTheme="minorHAnsi"/>
          <w:szCs w:val="24"/>
          <w:lang w:eastAsia="en-US"/>
        </w:rPr>
        <w:t>a hozzá beterjesztett dokumentumok és nyilatkozatok alapján dönt a felvételről; szükség estén a</w:t>
      </w:r>
      <w:r w:rsidR="00D138C8" w:rsidRPr="00303998">
        <w:rPr>
          <w:rFonts w:eastAsiaTheme="minorHAnsi"/>
          <w:szCs w:val="24"/>
          <w:lang w:eastAsia="en-US"/>
        </w:rPr>
        <w:t>z</w:t>
      </w:r>
      <w:r w:rsidRPr="00303998">
        <w:rPr>
          <w:rFonts w:eastAsiaTheme="minorHAnsi"/>
          <w:szCs w:val="24"/>
          <w:lang w:eastAsia="en-US"/>
        </w:rPr>
        <w:t xml:space="preserve"> Elnökség valamelyik tagja a bejelentett mintaterület</w:t>
      </w:r>
      <w:r w:rsidR="00D138C8" w:rsidRPr="00303998">
        <w:rPr>
          <w:rFonts w:eastAsiaTheme="minorHAnsi"/>
          <w:szCs w:val="24"/>
          <w:lang w:eastAsia="en-US"/>
        </w:rPr>
        <w:t xml:space="preserve"> megtekinti</w:t>
      </w:r>
      <w:r w:rsidRPr="00303998">
        <w:rPr>
          <w:rFonts w:eastAsiaTheme="minorHAnsi"/>
          <w:szCs w:val="24"/>
          <w:lang w:eastAsia="en-US"/>
        </w:rPr>
        <w:t xml:space="preserve"> és az Elnökség csak ez után dönt a felvételről.</w:t>
      </w:r>
    </w:p>
    <w:p w:rsidR="00D138C8" w:rsidRPr="00303998" w:rsidRDefault="00D138C8" w:rsidP="00D138C8">
      <w:pPr>
        <w:pStyle w:val="Listaszerbekezds"/>
        <w:rPr>
          <w:rFonts w:eastAsiaTheme="minorHAnsi"/>
          <w:szCs w:val="24"/>
          <w:lang w:eastAsia="en-US"/>
        </w:rPr>
      </w:pPr>
    </w:p>
    <w:p w:rsidR="00D138C8" w:rsidRDefault="00303998" w:rsidP="0030399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Támogató szervezet felvétele esetén külön egyedi megállapodás szükséges a Pro Silva Hungaria és a támogató szervezet között.</w:t>
      </w:r>
    </w:p>
    <w:p w:rsidR="00303998" w:rsidRDefault="00303998" w:rsidP="0030399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303998" w:rsidRPr="00303998" w:rsidRDefault="00303998" w:rsidP="0030399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CF0B20" w:rsidRDefault="00D138C8" w:rsidP="00D138C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03998">
        <w:rPr>
          <w:rFonts w:eastAsiaTheme="minorHAnsi"/>
          <w:szCs w:val="24"/>
          <w:lang w:eastAsia="en-US"/>
        </w:rPr>
        <w:t>A Pro Silva Hungaria e „</w:t>
      </w:r>
      <w:r w:rsidRPr="00303998">
        <w:rPr>
          <w:rFonts w:eastAsiaTheme="minorHAnsi"/>
          <w:i/>
          <w:szCs w:val="24"/>
          <w:lang w:eastAsia="en-US"/>
        </w:rPr>
        <w:t>Tagfelvételi szabályzat</w:t>
      </w:r>
      <w:r w:rsidR="00303998" w:rsidRPr="00303998">
        <w:rPr>
          <w:rFonts w:eastAsiaTheme="minorHAnsi"/>
          <w:szCs w:val="24"/>
          <w:lang w:eastAsia="en-US"/>
        </w:rPr>
        <w:t>”</w:t>
      </w:r>
      <w:r w:rsidRPr="00303998">
        <w:rPr>
          <w:rFonts w:eastAsiaTheme="minorHAnsi"/>
          <w:szCs w:val="24"/>
          <w:lang w:eastAsia="en-US"/>
        </w:rPr>
        <w:t>-ot</w:t>
      </w:r>
      <w:r w:rsidR="00303998" w:rsidRPr="00303998">
        <w:rPr>
          <w:rFonts w:eastAsiaTheme="minorHAnsi"/>
          <w:szCs w:val="24"/>
          <w:lang w:eastAsia="en-US"/>
        </w:rPr>
        <w:t xml:space="preserve"> a 2024. május …….-án tartott közgyűlésén elfogadta.</w:t>
      </w:r>
    </w:p>
    <w:p w:rsidR="00CF0B20" w:rsidRDefault="00CF0B20">
      <w:pPr>
        <w:spacing w:after="160" w:line="259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CF0B20" w:rsidRDefault="00CF0B20" w:rsidP="00011286">
      <w:pPr>
        <w:pStyle w:val="Cmsor2"/>
        <w:ind w:left="3686"/>
        <w:jc w:val="left"/>
        <w:rPr>
          <w:b/>
          <w:sz w:val="24"/>
        </w:rPr>
      </w:pPr>
      <w:r>
        <w:rPr>
          <w:b/>
          <w:sz w:val="24"/>
        </w:rPr>
        <w:t>JELENTKEZÉSI LAP</w:t>
      </w:r>
      <w:r w:rsidR="00011286">
        <w:rPr>
          <w:b/>
          <w:sz w:val="24"/>
        </w:rPr>
        <w:tab/>
      </w:r>
      <w:r w:rsidR="00011286">
        <w:rPr>
          <w:b/>
          <w:sz w:val="24"/>
        </w:rPr>
        <w:tab/>
      </w:r>
      <w:r w:rsidR="00011286">
        <w:rPr>
          <w:b/>
          <w:sz w:val="24"/>
        </w:rPr>
        <w:tab/>
      </w:r>
      <w:r w:rsidR="00011286">
        <w:rPr>
          <w:b/>
          <w:sz w:val="24"/>
        </w:rPr>
        <w:tab/>
      </w:r>
      <w:r w:rsidR="00011286" w:rsidRPr="00011286">
        <w:rPr>
          <w:sz w:val="20"/>
        </w:rPr>
        <w:t>1. melléklet</w:t>
      </w:r>
    </w:p>
    <w:p w:rsidR="00CF0B20" w:rsidRPr="006C10A4" w:rsidRDefault="00CF0B20" w:rsidP="00CF0B20">
      <w:pPr>
        <w:jc w:val="center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rendes tagok részére</w:t>
      </w:r>
    </w:p>
    <w:p w:rsidR="00CF0B20" w:rsidRPr="006C10A4" w:rsidRDefault="00BB24A2" w:rsidP="00BB24A2">
      <w:pPr>
        <w:tabs>
          <w:tab w:val="left" w:pos="4193"/>
        </w:tabs>
        <w:rPr>
          <w:rFonts w:ascii="Calibri" w:hAnsi="Calibri"/>
          <w:sz w:val="12"/>
          <w:szCs w:val="24"/>
        </w:rPr>
      </w:pPr>
      <w:r>
        <w:rPr>
          <w:rFonts w:ascii="Calibri" w:hAnsi="Calibri"/>
          <w:sz w:val="12"/>
          <w:szCs w:val="24"/>
        </w:rPr>
        <w:tab/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2694"/>
        </w:tabs>
        <w:ind w:left="142"/>
        <w:jc w:val="center"/>
        <w:rPr>
          <w:rFonts w:ascii="Calibri" w:hAnsi="Calibri"/>
          <w:sz w:val="22"/>
          <w:szCs w:val="24"/>
        </w:rPr>
      </w:pPr>
      <w:r w:rsidRPr="006C10A4">
        <w:rPr>
          <w:rFonts w:ascii="Calibri" w:hAnsi="Calibri"/>
          <w:sz w:val="22"/>
          <w:szCs w:val="24"/>
        </w:rPr>
        <w:t>(Ahol választási lehetőség van, kérjük a megfelelő kategóriát bekarikázni, ill. szöveges kiegészítéssel élni.)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2694"/>
        </w:tabs>
        <w:ind w:left="142"/>
        <w:rPr>
          <w:rFonts w:ascii="Calibri" w:hAnsi="Calibri"/>
          <w:sz w:val="16"/>
          <w:szCs w:val="24"/>
        </w:rPr>
      </w:pPr>
    </w:p>
    <w:p w:rsidR="00CF0B20" w:rsidRPr="006C10A4" w:rsidRDefault="00CF0B20" w:rsidP="00CF0B20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b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Név</w:t>
      </w:r>
      <w:r w:rsidRPr="006C10A4">
        <w:rPr>
          <w:rFonts w:ascii="Calibri" w:hAnsi="Calibri"/>
          <w:b/>
          <w:szCs w:val="24"/>
          <w:u w:val="single"/>
        </w:rPr>
        <w:t>:………………</w:t>
      </w:r>
      <w:r>
        <w:rPr>
          <w:rFonts w:ascii="Calibri" w:hAnsi="Calibri"/>
          <w:b/>
          <w:szCs w:val="24"/>
          <w:u w:val="single"/>
        </w:rPr>
        <w:t>………….</w:t>
      </w:r>
      <w:r w:rsidRPr="006C10A4">
        <w:rPr>
          <w:rFonts w:ascii="Calibri" w:hAnsi="Calibri"/>
          <w:b/>
          <w:szCs w:val="24"/>
          <w:u w:val="single"/>
        </w:rPr>
        <w:t xml:space="preserve">……..………. </w:t>
      </w:r>
      <w:r w:rsidRPr="006C10A4">
        <w:rPr>
          <w:rFonts w:ascii="Calibri" w:hAnsi="Calibri"/>
          <w:szCs w:val="24"/>
          <w:u w:val="single"/>
        </w:rPr>
        <w:t>Születési hely, idő</w:t>
      </w:r>
      <w:r w:rsidRPr="006C10A4">
        <w:rPr>
          <w:rFonts w:ascii="Calibri" w:hAnsi="Calibri"/>
          <w:b/>
          <w:szCs w:val="24"/>
          <w:u w:val="single"/>
        </w:rPr>
        <w:t>: …………………………………………</w:t>
      </w:r>
      <w:r>
        <w:rPr>
          <w:rFonts w:ascii="Calibri" w:hAnsi="Calibri"/>
          <w:b/>
          <w:szCs w:val="24"/>
          <w:u w:val="single"/>
        </w:rPr>
        <w:t>……..</w:t>
      </w:r>
      <w:r w:rsidRPr="006C10A4">
        <w:rPr>
          <w:rFonts w:ascii="Calibri" w:hAnsi="Calibri"/>
          <w:b/>
          <w:szCs w:val="24"/>
          <w:u w:val="single"/>
        </w:rPr>
        <w:t>…….………..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CF0B20" w:rsidRPr="006C10A4" w:rsidRDefault="00CF0B20" w:rsidP="00CF0B20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b/>
          <w:szCs w:val="24"/>
        </w:rPr>
      </w:pPr>
      <w:r w:rsidRPr="006C10A4">
        <w:rPr>
          <w:rFonts w:ascii="Calibri" w:hAnsi="Calibri"/>
          <w:szCs w:val="24"/>
        </w:rPr>
        <w:t>Lakcím</w:t>
      </w:r>
      <w:r w:rsidRPr="006C10A4">
        <w:rPr>
          <w:rFonts w:ascii="Calibri" w:hAnsi="Calibri"/>
          <w:b/>
          <w:szCs w:val="24"/>
        </w:rPr>
        <w:t xml:space="preserve"> (irányítószámmal): ……………………………………………………………………………</w:t>
      </w:r>
      <w:r>
        <w:rPr>
          <w:rFonts w:ascii="Calibri" w:hAnsi="Calibri"/>
          <w:b/>
          <w:szCs w:val="24"/>
        </w:rPr>
        <w:t>……..</w:t>
      </w:r>
      <w:r w:rsidRPr="006C10A4">
        <w:rPr>
          <w:rFonts w:ascii="Calibri" w:hAnsi="Calibri"/>
          <w:b/>
          <w:szCs w:val="24"/>
        </w:rPr>
        <w:t>………….…..……</w:t>
      </w:r>
    </w:p>
    <w:p w:rsidR="00CF0B20" w:rsidRPr="006C10A4" w:rsidRDefault="00CF0B20" w:rsidP="00CF0B20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b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Telefon: ………….……, mobil: ……….………, fax: ………..………, e-mail: ……</w:t>
      </w:r>
      <w:r>
        <w:rPr>
          <w:rFonts w:ascii="Calibri" w:hAnsi="Calibri"/>
          <w:szCs w:val="24"/>
          <w:u w:val="single"/>
        </w:rPr>
        <w:t>…</w:t>
      </w:r>
      <w:r w:rsidRPr="006C10A4">
        <w:rPr>
          <w:rFonts w:ascii="Calibri" w:hAnsi="Calibri"/>
          <w:szCs w:val="24"/>
          <w:u w:val="single"/>
        </w:rPr>
        <w:t>….…………………………………..….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 xml:space="preserve">Munkahely: </w:t>
      </w:r>
      <w:r w:rsidRPr="006C10A4">
        <w:rPr>
          <w:rFonts w:ascii="Calibri" w:hAnsi="Calibri"/>
          <w:szCs w:val="24"/>
        </w:rPr>
        <w:t>………………………………………………………………………………………..…………………………………........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Cím irányítószámmal: ……………………………………………………………………………………..………………….…….…..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CF0B20" w:rsidRPr="006C10A4" w:rsidRDefault="00CF0B20" w:rsidP="00CF0B20">
      <w:pPr>
        <w:pStyle w:val="Cmsor3"/>
        <w:pBdr>
          <w:top w:val="single" w:sz="12" w:space="6" w:color="auto"/>
          <w:left w:val="single" w:sz="12" w:space="3" w:color="auto"/>
          <w:bottom w:val="single" w:sz="12" w:space="20" w:color="auto"/>
        </w:pBdr>
        <w:ind w:left="142"/>
        <w:rPr>
          <w:rFonts w:ascii="Calibri" w:hAnsi="Calibri"/>
          <w:sz w:val="24"/>
          <w:szCs w:val="24"/>
        </w:rPr>
      </w:pPr>
      <w:r w:rsidRPr="006C10A4">
        <w:rPr>
          <w:rFonts w:ascii="Calibri" w:hAnsi="Calibri"/>
          <w:sz w:val="24"/>
          <w:szCs w:val="24"/>
        </w:rPr>
        <w:t>Telefon: ………….………, mobil: ……….……...., fax:…………..…………, e-mail:………………….………….…..….……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b/>
          <w:szCs w:val="24"/>
          <w:u w:val="single"/>
        </w:rPr>
        <w:t>Munkahelyi</w:t>
      </w:r>
      <w:r w:rsidRPr="006C10A4">
        <w:rPr>
          <w:rFonts w:ascii="Calibri" w:hAnsi="Calibri"/>
          <w:szCs w:val="24"/>
          <w:u w:val="single"/>
        </w:rPr>
        <w:t xml:space="preserve"> </w:t>
      </w:r>
      <w:r w:rsidRPr="006C10A4">
        <w:rPr>
          <w:rFonts w:ascii="Calibri" w:hAnsi="Calibri"/>
          <w:b/>
          <w:szCs w:val="24"/>
          <w:u w:val="single"/>
        </w:rPr>
        <w:t>beosztás</w:t>
      </w:r>
      <w:r w:rsidRPr="006C10A4">
        <w:rPr>
          <w:rFonts w:ascii="Calibri" w:hAnsi="Calibri"/>
          <w:szCs w:val="24"/>
          <w:u w:val="single"/>
        </w:rPr>
        <w:t>: ……………………………………………………………………………</w:t>
      </w:r>
      <w:r>
        <w:rPr>
          <w:rFonts w:ascii="Calibri" w:hAnsi="Calibri"/>
          <w:szCs w:val="24"/>
          <w:u w:val="single"/>
        </w:rPr>
        <w:t>……………………………….</w:t>
      </w:r>
      <w:r w:rsidRPr="006C10A4">
        <w:rPr>
          <w:rFonts w:ascii="Calibri" w:hAnsi="Calibri"/>
          <w:szCs w:val="24"/>
          <w:u w:val="single"/>
        </w:rPr>
        <w:t>…………….…………………..……..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b/>
          <w:sz w:val="12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Végzettség</w:t>
      </w:r>
      <w:r w:rsidRPr="006C10A4">
        <w:rPr>
          <w:rFonts w:ascii="Calibri" w:hAnsi="Calibri"/>
          <w:szCs w:val="24"/>
        </w:rPr>
        <w:t xml:space="preserve">:    </w:t>
      </w:r>
      <w:r w:rsidRPr="006C10A4">
        <w:rPr>
          <w:rFonts w:ascii="Calibri" w:hAnsi="Calibri"/>
          <w:b/>
          <w:szCs w:val="24"/>
        </w:rPr>
        <w:t>A</w:t>
      </w:r>
      <w:r w:rsidRPr="006C10A4">
        <w:rPr>
          <w:rFonts w:ascii="Calibri" w:hAnsi="Calibri"/>
          <w:szCs w:val="24"/>
        </w:rPr>
        <w:t>: általános iskola</w:t>
      </w:r>
      <w:r w:rsidRPr="006C10A4">
        <w:rPr>
          <w:rFonts w:ascii="Calibri" w:hAnsi="Calibri"/>
          <w:b/>
          <w:szCs w:val="24"/>
        </w:rPr>
        <w:t>,</w:t>
      </w:r>
      <w:r w:rsidRPr="006C10A4">
        <w:rPr>
          <w:rFonts w:ascii="Calibri" w:hAnsi="Calibri"/>
          <w:szCs w:val="24"/>
        </w:rPr>
        <w:t xml:space="preserve">             </w:t>
      </w:r>
      <w:r w:rsidRPr="006C10A4">
        <w:rPr>
          <w:rFonts w:ascii="Calibri" w:hAnsi="Calibri"/>
          <w:b/>
          <w:szCs w:val="24"/>
        </w:rPr>
        <w:t>B</w:t>
      </w:r>
      <w:r w:rsidRPr="006C10A4">
        <w:rPr>
          <w:rFonts w:ascii="Calibri" w:hAnsi="Calibri"/>
          <w:szCs w:val="24"/>
        </w:rPr>
        <w:t xml:space="preserve">: erdészeti középfokú,               </w:t>
      </w:r>
      <w:r w:rsidRPr="006C10A4">
        <w:rPr>
          <w:rFonts w:ascii="Calibri" w:hAnsi="Calibri"/>
          <w:b/>
          <w:szCs w:val="24"/>
        </w:rPr>
        <w:t>C</w:t>
      </w:r>
      <w:r w:rsidRPr="006C10A4">
        <w:rPr>
          <w:rFonts w:ascii="Calibri" w:hAnsi="Calibri"/>
          <w:szCs w:val="24"/>
        </w:rPr>
        <w:t>: egyéb középfokú,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                    </w:t>
      </w:r>
      <w:r w:rsidRPr="006C10A4">
        <w:rPr>
          <w:rFonts w:ascii="Calibri" w:hAnsi="Calibri"/>
          <w:b/>
          <w:szCs w:val="24"/>
        </w:rPr>
        <w:t>D</w:t>
      </w:r>
      <w:r w:rsidRPr="006C10A4">
        <w:rPr>
          <w:rFonts w:ascii="Calibri" w:hAnsi="Calibri"/>
          <w:szCs w:val="24"/>
        </w:rPr>
        <w:t xml:space="preserve">: erdészeti felsőfokú,       </w:t>
      </w:r>
      <w:r w:rsidRPr="006C10A4">
        <w:rPr>
          <w:rFonts w:ascii="Calibri" w:hAnsi="Calibri"/>
          <w:b/>
          <w:szCs w:val="24"/>
        </w:rPr>
        <w:t>E</w:t>
      </w:r>
      <w:r w:rsidRPr="006C10A4">
        <w:rPr>
          <w:rFonts w:ascii="Calibri" w:hAnsi="Calibri"/>
          <w:szCs w:val="24"/>
        </w:rPr>
        <w:t xml:space="preserve">: biológiai felsőfokú,                   </w:t>
      </w:r>
      <w:r w:rsidRPr="006C10A4">
        <w:rPr>
          <w:rFonts w:ascii="Calibri" w:hAnsi="Calibri"/>
          <w:b/>
          <w:szCs w:val="24"/>
        </w:rPr>
        <w:t>F</w:t>
      </w:r>
      <w:r w:rsidRPr="006C10A4">
        <w:rPr>
          <w:rFonts w:ascii="Calibri" w:hAnsi="Calibri"/>
          <w:szCs w:val="24"/>
        </w:rPr>
        <w:t>: egyéb felsőfokú,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center"/>
        <w:rPr>
          <w:rFonts w:ascii="Calibri" w:hAnsi="Calibri"/>
          <w:sz w:val="22"/>
          <w:szCs w:val="24"/>
        </w:rPr>
      </w:pPr>
      <w:r w:rsidRPr="006C10A4">
        <w:rPr>
          <w:rFonts w:ascii="Calibri" w:hAnsi="Calibri"/>
          <w:sz w:val="22"/>
          <w:szCs w:val="24"/>
        </w:rPr>
        <w:t xml:space="preserve">(A </w:t>
      </w:r>
      <w:r>
        <w:rPr>
          <w:rFonts w:ascii="Calibri" w:hAnsi="Calibri"/>
          <w:sz w:val="22"/>
          <w:szCs w:val="24"/>
        </w:rPr>
        <w:t xml:space="preserve">megfelelő választ </w:t>
      </w:r>
      <w:r w:rsidRPr="006C10A4">
        <w:rPr>
          <w:rFonts w:ascii="Calibri" w:hAnsi="Calibri"/>
          <w:sz w:val="22"/>
          <w:szCs w:val="24"/>
        </w:rPr>
        <w:t xml:space="preserve">kérjük a megfelelő </w:t>
      </w:r>
      <w:r w:rsidR="00BB24A2">
        <w:rPr>
          <w:rFonts w:ascii="Calibri" w:hAnsi="Calibri"/>
          <w:sz w:val="22"/>
          <w:szCs w:val="24"/>
        </w:rPr>
        <w:t>bekarikázni</w:t>
      </w:r>
      <w:r w:rsidRPr="006C10A4">
        <w:rPr>
          <w:rFonts w:ascii="Calibri" w:hAnsi="Calibri"/>
          <w:sz w:val="22"/>
          <w:szCs w:val="24"/>
        </w:rPr>
        <w:t>.)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 w:val="18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 xml:space="preserve">                          egyéb, éspedig: ………………………………………………………………………….…………………………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b/>
          <w:sz w:val="14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Nyelvtudás</w:t>
      </w:r>
      <w:r w:rsidRPr="006C10A4">
        <w:rPr>
          <w:rFonts w:ascii="Calibri" w:hAnsi="Calibri"/>
          <w:szCs w:val="24"/>
        </w:rPr>
        <w:t xml:space="preserve">:    </w:t>
      </w:r>
      <w:r w:rsidRPr="006C10A4">
        <w:rPr>
          <w:rFonts w:ascii="Calibri" w:hAnsi="Calibri"/>
          <w:b/>
          <w:szCs w:val="24"/>
        </w:rPr>
        <w:t>A</w:t>
      </w:r>
      <w:r w:rsidRPr="006C10A4">
        <w:rPr>
          <w:rFonts w:ascii="Calibri" w:hAnsi="Calibri"/>
          <w:szCs w:val="24"/>
        </w:rPr>
        <w:t xml:space="preserve">: angol……,  </w:t>
      </w:r>
      <w:r w:rsidRPr="006C10A4">
        <w:rPr>
          <w:rFonts w:ascii="Calibri" w:hAnsi="Calibri"/>
          <w:b/>
          <w:szCs w:val="24"/>
        </w:rPr>
        <w:t>B:</w:t>
      </w:r>
      <w:r w:rsidRPr="006C10A4">
        <w:rPr>
          <w:rFonts w:ascii="Calibri" w:hAnsi="Calibri"/>
          <w:szCs w:val="24"/>
        </w:rPr>
        <w:t xml:space="preserve"> német……, </w:t>
      </w:r>
      <w:r w:rsidRPr="006C10A4">
        <w:rPr>
          <w:rFonts w:ascii="Calibri" w:hAnsi="Calibri"/>
          <w:b/>
          <w:szCs w:val="24"/>
        </w:rPr>
        <w:t>C:</w:t>
      </w:r>
      <w:r w:rsidRPr="006C10A4">
        <w:rPr>
          <w:rFonts w:ascii="Calibri" w:hAnsi="Calibri"/>
          <w:szCs w:val="24"/>
        </w:rPr>
        <w:t xml:space="preserve"> francia……, </w:t>
      </w:r>
      <w:r w:rsidRPr="006C10A4">
        <w:rPr>
          <w:rFonts w:ascii="Calibri" w:hAnsi="Calibri"/>
          <w:b/>
          <w:szCs w:val="24"/>
        </w:rPr>
        <w:t>D:</w:t>
      </w:r>
      <w:r w:rsidRPr="006C10A4">
        <w:rPr>
          <w:rFonts w:ascii="Calibri" w:hAnsi="Calibri"/>
          <w:szCs w:val="24"/>
        </w:rPr>
        <w:t xml:space="preserve"> egyéb, éspedig:…………………….….………...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 w:val="14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                     Szintje:     </w:t>
      </w:r>
      <w:r w:rsidRPr="006C10A4">
        <w:rPr>
          <w:rFonts w:ascii="Calibri" w:hAnsi="Calibri"/>
          <w:b/>
          <w:szCs w:val="24"/>
        </w:rPr>
        <w:t>1:</w:t>
      </w:r>
      <w:r w:rsidRPr="006C10A4">
        <w:rPr>
          <w:rFonts w:ascii="Calibri" w:hAnsi="Calibri"/>
          <w:szCs w:val="24"/>
        </w:rPr>
        <w:t xml:space="preserve"> olvas, </w:t>
      </w:r>
      <w:r w:rsidRPr="006C10A4">
        <w:rPr>
          <w:rFonts w:ascii="Calibri" w:hAnsi="Calibri"/>
          <w:b/>
          <w:szCs w:val="24"/>
        </w:rPr>
        <w:t xml:space="preserve"> </w:t>
      </w:r>
      <w:r w:rsidRPr="006C10A4">
        <w:rPr>
          <w:rFonts w:ascii="Calibri" w:hAnsi="Calibri"/>
          <w:szCs w:val="24"/>
        </w:rPr>
        <w:t xml:space="preserve">            </w:t>
      </w:r>
      <w:r w:rsidRPr="006C10A4">
        <w:rPr>
          <w:rFonts w:ascii="Calibri" w:hAnsi="Calibri"/>
          <w:b/>
          <w:szCs w:val="24"/>
        </w:rPr>
        <w:t>3:</w:t>
      </w:r>
      <w:r w:rsidRPr="006C10A4">
        <w:rPr>
          <w:rFonts w:ascii="Calibri" w:hAnsi="Calibri"/>
          <w:szCs w:val="24"/>
        </w:rPr>
        <w:t xml:space="preserve"> fordít (-ról),            </w:t>
      </w:r>
      <w:r w:rsidRPr="006C10A4">
        <w:rPr>
          <w:rFonts w:ascii="Calibri" w:hAnsi="Calibri"/>
          <w:b/>
          <w:szCs w:val="24"/>
        </w:rPr>
        <w:t>5:</w:t>
      </w:r>
      <w:r w:rsidRPr="006C10A4">
        <w:rPr>
          <w:rFonts w:ascii="Calibri" w:hAnsi="Calibri"/>
          <w:szCs w:val="24"/>
        </w:rPr>
        <w:t xml:space="preserve"> tárgyalóképes,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                                       </w:t>
      </w:r>
      <w:r w:rsidRPr="006C10A4">
        <w:rPr>
          <w:rFonts w:ascii="Calibri" w:hAnsi="Calibri"/>
          <w:b/>
          <w:szCs w:val="24"/>
        </w:rPr>
        <w:t>2:</w:t>
      </w:r>
      <w:r w:rsidRPr="006C10A4">
        <w:rPr>
          <w:rFonts w:ascii="Calibri" w:hAnsi="Calibri"/>
          <w:szCs w:val="24"/>
        </w:rPr>
        <w:t xml:space="preserve"> Ír-olvas,          </w:t>
      </w:r>
      <w:r w:rsidRPr="006C10A4">
        <w:rPr>
          <w:rFonts w:ascii="Calibri" w:hAnsi="Calibri"/>
          <w:b/>
          <w:szCs w:val="24"/>
        </w:rPr>
        <w:t>4:</w:t>
      </w:r>
      <w:r w:rsidRPr="006C10A4">
        <w:rPr>
          <w:rFonts w:ascii="Calibri" w:hAnsi="Calibri"/>
          <w:szCs w:val="24"/>
        </w:rPr>
        <w:t xml:space="preserve">  fordít (-ra),            </w:t>
      </w:r>
      <w:r w:rsidRPr="006C10A4">
        <w:rPr>
          <w:rFonts w:ascii="Calibri" w:hAnsi="Calibri"/>
          <w:b/>
          <w:szCs w:val="24"/>
        </w:rPr>
        <w:t>6:</w:t>
      </w:r>
      <w:r w:rsidRPr="006C10A4">
        <w:rPr>
          <w:rFonts w:ascii="Calibri" w:hAnsi="Calibri"/>
          <w:szCs w:val="24"/>
        </w:rPr>
        <w:t xml:space="preserve"> tolmácsol 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both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(A nyelvtudás szintjét jelző számot kérjük a megfelelő nyelv után feltüntetni.)                                       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b/>
          <w:szCs w:val="24"/>
          <w:u w:val="single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b/>
          <w:szCs w:val="24"/>
          <w:u w:val="single"/>
        </w:rPr>
        <w:t>Szakmai</w:t>
      </w:r>
      <w:r w:rsidRPr="006C10A4">
        <w:rPr>
          <w:rFonts w:ascii="Calibri" w:hAnsi="Calibri"/>
          <w:szCs w:val="24"/>
          <w:u w:val="single"/>
        </w:rPr>
        <w:t xml:space="preserve"> </w:t>
      </w:r>
      <w:r w:rsidRPr="006C10A4">
        <w:rPr>
          <w:rFonts w:ascii="Calibri" w:hAnsi="Calibri"/>
          <w:b/>
          <w:szCs w:val="24"/>
          <w:u w:val="single"/>
        </w:rPr>
        <w:t>érdeklődési</w:t>
      </w:r>
      <w:r w:rsidRPr="006C10A4">
        <w:rPr>
          <w:rFonts w:ascii="Calibri" w:hAnsi="Calibri"/>
          <w:szCs w:val="24"/>
          <w:u w:val="single"/>
        </w:rPr>
        <w:t xml:space="preserve"> </w:t>
      </w:r>
      <w:r w:rsidRPr="006C10A4">
        <w:rPr>
          <w:rFonts w:ascii="Calibri" w:hAnsi="Calibri"/>
          <w:b/>
          <w:szCs w:val="24"/>
          <w:u w:val="single"/>
        </w:rPr>
        <w:t>terület</w:t>
      </w:r>
      <w:r w:rsidRPr="006C10A4">
        <w:rPr>
          <w:rFonts w:ascii="Calibri" w:hAnsi="Calibri"/>
          <w:szCs w:val="24"/>
          <w:u w:val="single"/>
        </w:rPr>
        <w:t>: ……………………………………………………….…………………………….……………….</w:t>
      </w:r>
    </w:p>
    <w:p w:rsidR="00CF0B20" w:rsidRPr="006C10A4" w:rsidRDefault="00CF0B20" w:rsidP="00CF0B20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A PRO SILVA keretein belül végezni kívánt tevékenységi kör(ök):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 w:val="10"/>
          <w:szCs w:val="24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A: mintaterület létesítése és fenntartása</w:t>
      </w:r>
      <w:r w:rsidRPr="006C10A4">
        <w:rPr>
          <w:rFonts w:ascii="Calibri" w:hAnsi="Calibri"/>
          <w:szCs w:val="24"/>
        </w:rPr>
        <w:tab/>
      </w:r>
      <w:r w:rsidRPr="006C10A4">
        <w:rPr>
          <w:rFonts w:ascii="Calibri" w:hAnsi="Calibri"/>
          <w:szCs w:val="24"/>
        </w:rPr>
        <w:tab/>
        <w:t>E: kapcsolattartás hazai és nemzetközi szinten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B: tudatformáló (PR) tevékenység</w:t>
      </w:r>
      <w:r w:rsidRPr="006C10A4">
        <w:rPr>
          <w:rFonts w:ascii="Calibri" w:hAnsi="Calibri"/>
          <w:szCs w:val="24"/>
        </w:rPr>
        <w:tab/>
      </w:r>
      <w:r w:rsidRPr="006C10A4">
        <w:rPr>
          <w:rFonts w:ascii="Calibri" w:hAnsi="Calibri"/>
          <w:szCs w:val="24"/>
        </w:rPr>
        <w:tab/>
        <w:t>F: jogi és közgazdasági háttér alakítása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C: PSH szervezete és működésével kapcs.</w:t>
      </w:r>
      <w:r w:rsidRPr="006C10A4">
        <w:rPr>
          <w:rFonts w:ascii="Calibri" w:hAnsi="Calibri"/>
          <w:szCs w:val="24"/>
        </w:rPr>
        <w:tab/>
      </w:r>
      <w:r w:rsidRPr="006C10A4">
        <w:rPr>
          <w:rFonts w:ascii="Calibri" w:hAnsi="Calibri"/>
          <w:szCs w:val="24"/>
        </w:rPr>
        <w:tab/>
        <w:t>G: gazdasági és pénzügyi kérdések</w:t>
      </w:r>
    </w:p>
    <w:p w:rsidR="00CF0B20" w:rsidRPr="006C10A4" w:rsidRDefault="00CF0B20" w:rsidP="00CF0B20">
      <w:pPr>
        <w:pStyle w:val="Cmsor3"/>
        <w:pBdr>
          <w:top w:val="single" w:sz="12" w:space="6" w:color="auto"/>
          <w:left w:val="single" w:sz="12" w:space="3" w:color="auto"/>
          <w:bottom w:val="single" w:sz="12" w:space="20" w:color="auto"/>
        </w:pBdr>
        <w:ind w:left="142"/>
        <w:rPr>
          <w:rFonts w:ascii="Calibri" w:hAnsi="Calibri"/>
          <w:sz w:val="24"/>
          <w:szCs w:val="24"/>
        </w:rPr>
      </w:pPr>
      <w:r w:rsidRPr="006C10A4">
        <w:rPr>
          <w:rFonts w:ascii="Calibri" w:hAnsi="Calibri"/>
          <w:sz w:val="24"/>
          <w:szCs w:val="24"/>
        </w:rPr>
        <w:t xml:space="preserve">     D: </w:t>
      </w:r>
      <w:r w:rsidR="00BB24A2">
        <w:rPr>
          <w:rFonts w:ascii="Calibri" w:hAnsi="Calibri"/>
          <w:sz w:val="24"/>
          <w:szCs w:val="24"/>
        </w:rPr>
        <w:t>t</w:t>
      </w:r>
      <w:r w:rsidRPr="006C10A4">
        <w:rPr>
          <w:rFonts w:ascii="Calibri" w:hAnsi="Calibri"/>
          <w:sz w:val="24"/>
          <w:szCs w:val="24"/>
        </w:rPr>
        <w:t>udományos tevékenység</w:t>
      </w:r>
      <w:r w:rsidRPr="006C10A4">
        <w:rPr>
          <w:rFonts w:ascii="Calibri" w:hAnsi="Calibri"/>
          <w:sz w:val="24"/>
          <w:szCs w:val="24"/>
        </w:rPr>
        <w:tab/>
      </w:r>
      <w:r w:rsidRPr="006C10A4">
        <w:rPr>
          <w:rFonts w:ascii="Calibri" w:hAnsi="Calibri"/>
          <w:sz w:val="24"/>
          <w:szCs w:val="24"/>
        </w:rPr>
        <w:tab/>
        <w:t>H: adminisztratív tevékenység                               .</w:t>
      </w:r>
    </w:p>
    <w:p w:rsidR="00CF0B20" w:rsidRPr="006C10A4" w:rsidRDefault="00CF0B20" w:rsidP="00BB24A2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both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Nyilatkozat</w:t>
      </w:r>
      <w:r w:rsidRPr="006C10A4">
        <w:rPr>
          <w:rFonts w:ascii="Calibri" w:hAnsi="Calibri"/>
          <w:szCs w:val="24"/>
        </w:rPr>
        <w:t xml:space="preserve">: E jelentkezési lap aláírásával kinyilvánítom, hogy a PSH alapszabályát elfogadom, alapelveit és célkitűzéseit megismertem, azokkal </w:t>
      </w:r>
      <w:r w:rsidR="00BB24A2" w:rsidRPr="006C10A4">
        <w:rPr>
          <w:rFonts w:ascii="Calibri" w:hAnsi="Calibri"/>
          <w:szCs w:val="24"/>
        </w:rPr>
        <w:t>egyetértek,</w:t>
      </w:r>
      <w:r w:rsidRPr="006C10A4">
        <w:rPr>
          <w:rFonts w:ascii="Calibri" w:hAnsi="Calibri"/>
          <w:szCs w:val="24"/>
        </w:rPr>
        <w:t xml:space="preserve"> és lehetőségeim szerint támogatom.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Dátum: …………….……………………. Aláírás: ………………………………………………….……………………….………….</w:t>
      </w:r>
    </w:p>
    <w:p w:rsidR="00CF0B20" w:rsidRPr="006C10A4" w:rsidRDefault="00CF0B20" w:rsidP="00CF0B20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both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Alapító tagok ajánlása</w:t>
      </w:r>
      <w:r w:rsidRPr="006C10A4">
        <w:rPr>
          <w:rFonts w:ascii="Calibri" w:hAnsi="Calibri"/>
          <w:szCs w:val="24"/>
        </w:rPr>
        <w:t>: Leendő tagtársunknak a PS irányelveivel és célkitűzéseivel kapcsolatos tájékozottságáról, illetve a PRO SILVA-szemlélet és megközelítési mód melletti elkötelezettségéről meggyőződtem.</w:t>
      </w:r>
    </w:p>
    <w:p w:rsidR="00CF0B20" w:rsidRPr="00BB24A2" w:rsidRDefault="00CF0B20" w:rsidP="00BB24A2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contextualSpacing/>
        <w:rPr>
          <w:rFonts w:ascii="Calibri" w:hAnsi="Calibri"/>
          <w:sz w:val="36"/>
          <w:szCs w:val="24"/>
          <w:u w:val="single"/>
        </w:rPr>
      </w:pPr>
    </w:p>
    <w:p w:rsidR="00CF0B20" w:rsidRPr="006C10A4" w:rsidRDefault="00CF0B20" w:rsidP="00BB24A2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spacing w:before="240"/>
        <w:ind w:left="142"/>
        <w:contextualSpacing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1. név: ……………………….…………………………………., aláírás: ………………………………………………………………..</w:t>
      </w:r>
    </w:p>
    <w:p w:rsidR="00CF0B20" w:rsidRPr="00BB24A2" w:rsidRDefault="00CF0B20" w:rsidP="00BB24A2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contextualSpacing/>
        <w:rPr>
          <w:rFonts w:ascii="Calibri" w:hAnsi="Calibri"/>
          <w:sz w:val="36"/>
          <w:szCs w:val="24"/>
        </w:rPr>
      </w:pPr>
    </w:p>
    <w:p w:rsidR="00CF0B20" w:rsidRPr="006C10A4" w:rsidRDefault="00CF0B20" w:rsidP="00BB24A2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spacing w:before="240"/>
        <w:ind w:left="142"/>
        <w:contextualSpacing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2. név: ……………………….………………………………….., aláírás: ……………………………………………………………….</w:t>
      </w:r>
    </w:p>
    <w:p w:rsidR="00A57ECA" w:rsidRDefault="00CF0B20" w:rsidP="00CF0B20">
      <w:pPr>
        <w:tabs>
          <w:tab w:val="left" w:pos="4536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A57ECA" w:rsidRDefault="00011286" w:rsidP="00011286">
      <w:pPr>
        <w:tabs>
          <w:tab w:val="left" w:pos="4536"/>
        </w:tabs>
        <w:jc w:val="right"/>
        <w:rPr>
          <w:rFonts w:ascii="Arial" w:hAnsi="Arial"/>
          <w:sz w:val="18"/>
        </w:rPr>
      </w:pPr>
      <w:r w:rsidRPr="00011286">
        <w:rPr>
          <w:sz w:val="20"/>
        </w:rPr>
        <w:t>1. melléklet</w:t>
      </w:r>
    </w:p>
    <w:p w:rsidR="00A57ECA" w:rsidRDefault="00A57ECA" w:rsidP="00CF0B20">
      <w:pPr>
        <w:tabs>
          <w:tab w:val="left" w:pos="4536"/>
        </w:tabs>
        <w:jc w:val="center"/>
        <w:rPr>
          <w:rFonts w:ascii="Arial" w:hAnsi="Arial"/>
          <w:sz w:val="18"/>
        </w:rPr>
      </w:pPr>
    </w:p>
    <w:p w:rsidR="00CF0B20" w:rsidRPr="00650FC2" w:rsidRDefault="00CF0B20" w:rsidP="00CF0B20">
      <w:pPr>
        <w:tabs>
          <w:tab w:val="left" w:pos="4536"/>
        </w:tabs>
        <w:jc w:val="center"/>
        <w:rPr>
          <w:sz w:val="22"/>
        </w:rPr>
      </w:pPr>
      <w:r w:rsidRPr="008E2E95">
        <w:rPr>
          <w:sz w:val="22"/>
        </w:rPr>
        <w:t>A</w:t>
      </w:r>
      <w:r w:rsidRPr="00650FC2">
        <w:rPr>
          <w:b/>
          <w:sz w:val="22"/>
        </w:rPr>
        <w:t xml:space="preserve"> PRO SILVA HUNGARIA</w:t>
      </w:r>
      <w:r w:rsidRPr="00650FC2">
        <w:rPr>
          <w:sz w:val="22"/>
        </w:rPr>
        <w:t xml:space="preserve"> társadalmi szervezet</w:t>
      </w:r>
    </w:p>
    <w:p w:rsidR="00CF0B20" w:rsidRPr="00650FC2" w:rsidRDefault="00CF0B20" w:rsidP="00CF0B20">
      <w:pPr>
        <w:tabs>
          <w:tab w:val="left" w:pos="4536"/>
        </w:tabs>
        <w:jc w:val="center"/>
        <w:rPr>
          <w:sz w:val="22"/>
        </w:rPr>
      </w:pPr>
    </w:p>
    <w:p w:rsidR="00CF0B20" w:rsidRPr="00650FC2" w:rsidRDefault="00CF0B20" w:rsidP="008E2E95">
      <w:pPr>
        <w:numPr>
          <w:ilvl w:val="0"/>
          <w:numId w:val="18"/>
        </w:numPr>
        <w:ind w:left="426"/>
        <w:rPr>
          <w:sz w:val="22"/>
        </w:rPr>
      </w:pPr>
      <w:r w:rsidRPr="00650FC2">
        <w:rPr>
          <w:sz w:val="22"/>
        </w:rPr>
        <w:t xml:space="preserve">a </w:t>
      </w:r>
      <w:r w:rsidRPr="00650FC2">
        <w:rPr>
          <w:i/>
          <w:sz w:val="22"/>
        </w:rPr>
        <w:t>természetes folyamatokra alapozott erdőgazdálkodást folytató európai erdészek szövetsége</w:t>
      </w:r>
      <w:r w:rsidRPr="00650FC2">
        <w:rPr>
          <w:sz w:val="22"/>
        </w:rPr>
        <w:t xml:space="preserve">, az 1989-ben alakult </w:t>
      </w:r>
      <w:r w:rsidRPr="00650FC2">
        <w:rPr>
          <w:i/>
          <w:sz w:val="22"/>
        </w:rPr>
        <w:t>PRO SILVA EUROPA</w:t>
      </w:r>
      <w:r w:rsidRPr="00650FC2">
        <w:rPr>
          <w:sz w:val="22"/>
        </w:rPr>
        <w:t xml:space="preserve"> (</w:t>
      </w:r>
      <w:r w:rsidRPr="00650FC2">
        <w:rPr>
          <w:i/>
          <w:sz w:val="22"/>
        </w:rPr>
        <w:t>PSE</w:t>
      </w:r>
      <w:r w:rsidRPr="00650FC2">
        <w:rPr>
          <w:sz w:val="22"/>
        </w:rPr>
        <w:t>) magyarországi nemzeti csoportja;</w:t>
      </w:r>
    </w:p>
    <w:p w:rsidR="00CF0B20" w:rsidRPr="00650FC2" w:rsidRDefault="00CF0B20" w:rsidP="008E2E95">
      <w:pPr>
        <w:numPr>
          <w:ilvl w:val="0"/>
          <w:numId w:val="18"/>
        </w:numPr>
        <w:ind w:left="426"/>
        <w:jc w:val="both"/>
        <w:rPr>
          <w:sz w:val="22"/>
        </w:rPr>
      </w:pPr>
      <w:r w:rsidRPr="00650FC2">
        <w:rPr>
          <w:sz w:val="22"/>
        </w:rPr>
        <w:t>célját az Alapszabály 2. §-a tartalmazza, tevékenység</w:t>
      </w:r>
      <w:r w:rsidR="008E2E95">
        <w:rPr>
          <w:sz w:val="22"/>
        </w:rPr>
        <w:t>ei</w:t>
      </w:r>
      <w:r w:rsidRPr="00650FC2">
        <w:rPr>
          <w:sz w:val="22"/>
        </w:rPr>
        <w:t>t a 3. §-a körvonalazza;</w:t>
      </w:r>
    </w:p>
    <w:p w:rsidR="00CF0B20" w:rsidRPr="00650FC2" w:rsidRDefault="00CF0B20" w:rsidP="008E2E95">
      <w:pPr>
        <w:numPr>
          <w:ilvl w:val="0"/>
          <w:numId w:val="18"/>
        </w:numPr>
        <w:ind w:left="426"/>
        <w:jc w:val="both"/>
        <w:rPr>
          <w:sz w:val="22"/>
        </w:rPr>
      </w:pPr>
      <w:r w:rsidRPr="00650FC2">
        <w:rPr>
          <w:sz w:val="22"/>
        </w:rPr>
        <w:t>filozófiájának lényege: az ember és az erdő kapcsolatának újragondolása;</w:t>
      </w:r>
    </w:p>
    <w:p w:rsidR="00CF0B20" w:rsidRPr="00650FC2" w:rsidRDefault="00CF0B20" w:rsidP="008E2E95">
      <w:pPr>
        <w:numPr>
          <w:ilvl w:val="0"/>
          <w:numId w:val="18"/>
        </w:numPr>
        <w:ind w:left="426"/>
        <w:jc w:val="both"/>
        <w:rPr>
          <w:sz w:val="22"/>
        </w:rPr>
      </w:pPr>
      <w:r>
        <w:rPr>
          <w:sz w:val="22"/>
        </w:rPr>
        <w:t>s</w:t>
      </w:r>
      <w:r w:rsidRPr="00650FC2">
        <w:rPr>
          <w:sz w:val="22"/>
        </w:rPr>
        <w:t xml:space="preserve">zemléletének, eljárásainak és gyakorlati tevékenységének </w:t>
      </w:r>
      <w:r>
        <w:rPr>
          <w:sz w:val="22"/>
        </w:rPr>
        <w:t xml:space="preserve"> </w:t>
      </w:r>
      <w:r w:rsidRPr="00650FC2">
        <w:rPr>
          <w:sz w:val="22"/>
        </w:rPr>
        <w:t xml:space="preserve">a l a p e l v e i  a </w:t>
      </w:r>
      <w:r w:rsidRPr="00650FC2">
        <w:rPr>
          <w:i/>
          <w:sz w:val="22"/>
        </w:rPr>
        <w:t xml:space="preserve">PSE </w:t>
      </w:r>
      <w:r w:rsidRPr="00650FC2">
        <w:rPr>
          <w:sz w:val="22"/>
        </w:rPr>
        <w:t>által 10 év alatt kiérlelt</w:t>
      </w:r>
      <w:r w:rsidRPr="00650FC2">
        <w:rPr>
          <w:i/>
          <w:sz w:val="22"/>
        </w:rPr>
        <w:t>,</w:t>
      </w:r>
      <w:r w:rsidRPr="00650FC2">
        <w:rPr>
          <w:sz w:val="22"/>
        </w:rPr>
        <w:t xml:space="preserve">   rendszerbe foglalt, 1999-ben PRO SILVA cím alatt több világnyelven, széles körben terített, magyar nyelven is hozzáférhető, úgynevezett „Zöld </w:t>
      </w:r>
      <w:r w:rsidR="008E2E95">
        <w:rPr>
          <w:sz w:val="22"/>
        </w:rPr>
        <w:t>k</w:t>
      </w:r>
      <w:r w:rsidRPr="00650FC2">
        <w:rPr>
          <w:sz w:val="22"/>
        </w:rPr>
        <w:t>önyv”-ben találhatók.</w:t>
      </w:r>
    </w:p>
    <w:p w:rsidR="00CF0B20" w:rsidRPr="00650FC2" w:rsidRDefault="00CF0B20" w:rsidP="00CF0B20">
      <w:pPr>
        <w:jc w:val="both"/>
        <w:rPr>
          <w:sz w:val="22"/>
        </w:rPr>
      </w:pPr>
    </w:p>
    <w:p w:rsidR="00CF0B20" w:rsidRPr="00650FC2" w:rsidRDefault="008E2E95" w:rsidP="00CF0B20">
      <w:pPr>
        <w:rPr>
          <w:b/>
          <w:sz w:val="22"/>
        </w:rPr>
      </w:pPr>
      <w:r>
        <w:rPr>
          <w:b/>
          <w:sz w:val="22"/>
        </w:rPr>
        <w:t>A PRO SILVA-</w:t>
      </w:r>
      <w:r w:rsidR="00CF0B20" w:rsidRPr="00650FC2">
        <w:rPr>
          <w:b/>
          <w:sz w:val="22"/>
        </w:rPr>
        <w:t>alapelvek</w:t>
      </w:r>
    </w:p>
    <w:p w:rsidR="00CF0B20" w:rsidRPr="00650FC2" w:rsidRDefault="00CF0B20" w:rsidP="008E2E95">
      <w:pPr>
        <w:pStyle w:val="Szvegtrzsbehzssal"/>
        <w:numPr>
          <w:ilvl w:val="0"/>
          <w:numId w:val="17"/>
        </w:numPr>
        <w:ind w:left="426"/>
        <w:jc w:val="both"/>
      </w:pPr>
      <w:r w:rsidRPr="00650FC2">
        <w:t>a közhiedelemmel ellentétben a ma még Európában is „működő” őserdőkben feltárt természetes folyamatokkal kapcsolatos ismeretekre,</w:t>
      </w:r>
    </w:p>
    <w:p w:rsidR="00CF0B20" w:rsidRPr="00650FC2" w:rsidRDefault="00CF0B20" w:rsidP="008E2E95">
      <w:pPr>
        <w:pStyle w:val="Szvegtrzsbehzssal2"/>
        <w:numPr>
          <w:ilvl w:val="0"/>
          <w:numId w:val="17"/>
        </w:numPr>
        <w:ind w:left="426"/>
        <w:jc w:val="both"/>
      </w:pPr>
      <w:r w:rsidRPr="00650FC2">
        <w:t>a természethez hasonlóan üzemeltetett gazdasági erdőkben szerzett - esetenként többévszázados - tapasztalatokra,</w:t>
      </w:r>
    </w:p>
    <w:p w:rsidR="00CF0B20" w:rsidRPr="00650FC2" w:rsidRDefault="00CF0B20" w:rsidP="008E2E95">
      <w:pPr>
        <w:pStyle w:val="Szvegtrzsbehzssal"/>
        <w:numPr>
          <w:ilvl w:val="0"/>
          <w:numId w:val="17"/>
        </w:numPr>
        <w:ind w:left="426"/>
        <w:jc w:val="both"/>
      </w:pPr>
      <w:r w:rsidRPr="00650FC2">
        <w:t>a felelőtlen erdőpusztítás és a kiemelten a fatermesztésre koncentráló, klasszikus, tartamos erdőgazdálkodás következményeinek tanulságaira, valamint</w:t>
      </w:r>
    </w:p>
    <w:p w:rsidR="00CF0B20" w:rsidRPr="00650FC2" w:rsidRDefault="00CF0B20" w:rsidP="008E2E95">
      <w:pPr>
        <w:pStyle w:val="Szvegtrzsbehzssal"/>
        <w:numPr>
          <w:ilvl w:val="0"/>
          <w:numId w:val="17"/>
        </w:numPr>
        <w:ind w:left="426"/>
      </w:pPr>
      <w:r w:rsidRPr="00650FC2">
        <w:t>az erdészet, és más tudományágak kutatási eredményeire épültek.</w:t>
      </w:r>
    </w:p>
    <w:p w:rsidR="00CF0B20" w:rsidRPr="00650FC2" w:rsidRDefault="00CF0B20" w:rsidP="00CF0B20">
      <w:pPr>
        <w:ind w:left="240"/>
        <w:rPr>
          <w:sz w:val="18"/>
        </w:rPr>
      </w:pPr>
    </w:p>
    <w:p w:rsidR="00CF0B20" w:rsidRPr="0046629A" w:rsidRDefault="00CF0B20" w:rsidP="00CF0B20">
      <w:pPr>
        <w:pStyle w:val="Szvegtrzs2"/>
      </w:pPr>
      <w:r w:rsidRPr="0046629A">
        <w:t>Az alapelvek tömör megfogalmazása, feszes szerkezete és belső összefüggései lehetetlenné teszik a rövid bemutatást, vagy az egyes princípiumok rangsorolását, kiemelését. Emiatt a PRO SILVA</w:t>
      </w:r>
      <w:r w:rsidR="008E2E95">
        <w:t>-</w:t>
      </w:r>
      <w:r w:rsidRPr="0046629A">
        <w:t xml:space="preserve">szemléletmód és </w:t>
      </w:r>
      <w:r w:rsidR="008E2E95">
        <w:t>-</w:t>
      </w:r>
      <w:r w:rsidRPr="0046629A">
        <w:t>gyakorlat lényegét csak az eredményeként kialakult erdőkép felvillantásával lehet röviden érzékeltetni.</w:t>
      </w:r>
    </w:p>
    <w:p w:rsidR="00CF0B20" w:rsidRPr="00650FC2" w:rsidRDefault="00CF0B20" w:rsidP="00CF0B20">
      <w:pPr>
        <w:pStyle w:val="Szvegtrzs2"/>
        <w:rPr>
          <w:sz w:val="18"/>
        </w:rPr>
      </w:pPr>
    </w:p>
    <w:p w:rsidR="00CF0B20" w:rsidRPr="00650FC2" w:rsidRDefault="00CF0B20" w:rsidP="00CF0B20">
      <w:pPr>
        <w:pStyle w:val="Szvegtrzs2"/>
        <w:jc w:val="left"/>
        <w:rPr>
          <w:b/>
          <w:sz w:val="22"/>
        </w:rPr>
      </w:pPr>
      <w:r w:rsidRPr="00650FC2">
        <w:rPr>
          <w:b/>
          <w:sz w:val="22"/>
        </w:rPr>
        <w:t xml:space="preserve">A PRO SILVA szemlélettel kezelt erdők </w:t>
      </w:r>
    </w:p>
    <w:p w:rsidR="00CF0B20" w:rsidRPr="008E2E95" w:rsidRDefault="00CF0B20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folyamatosan borítják a talajt;</w:t>
      </w:r>
    </w:p>
    <w:p w:rsidR="00CF0B20" w:rsidRPr="008E2E95" w:rsidRDefault="00CF0B20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élőfakészlet</w:t>
      </w:r>
      <w:r w:rsidR="008E2E95" w:rsidRPr="008E2E95">
        <w:rPr>
          <w:sz w:val="22"/>
        </w:rPr>
        <w:t>ük</w:t>
      </w:r>
      <w:r w:rsidRPr="008E2E95">
        <w:rPr>
          <w:sz w:val="22"/>
        </w:rPr>
        <w:t xml:space="preserve"> és növedék</w:t>
      </w:r>
      <w:r w:rsidR="008E2E95" w:rsidRPr="008E2E95">
        <w:rPr>
          <w:sz w:val="22"/>
        </w:rPr>
        <w:t>ük</w:t>
      </w:r>
      <w:r w:rsidRPr="008E2E95">
        <w:rPr>
          <w:sz w:val="22"/>
        </w:rPr>
        <w:t xml:space="preserve"> nagy és közel állandó;</w:t>
      </w:r>
    </w:p>
    <w:p w:rsidR="00CF0B20" w:rsidRPr="008E2E95" w:rsidRDefault="00CF0B20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meghatározó mértékben őshonos fafajúak;</w:t>
      </w:r>
    </w:p>
    <w:p w:rsidR="00CF0B20" w:rsidRPr="008E2E95" w:rsidRDefault="00CF0B20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elegyesek, vegyeskorúak, többszintűek;</w:t>
      </w:r>
    </w:p>
    <w:p w:rsidR="00CF0B20" w:rsidRPr="00650FC2" w:rsidRDefault="00CF0B20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biológiai és szerkezeti változatosságuk megközelíti a természetes erdőkét;</w:t>
      </w:r>
    </w:p>
    <w:p w:rsidR="00CF0B20" w:rsidRPr="00650FC2" w:rsidRDefault="00CF0B20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 xml:space="preserve">természetes úton újulnak fel, és mindezek következtében </w:t>
      </w:r>
    </w:p>
    <w:p w:rsidR="00CF0B20" w:rsidRPr="00650FC2" w:rsidRDefault="00CF0B20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„örökéletűek”;</w:t>
      </w:r>
    </w:p>
    <w:p w:rsidR="00CF0B20" w:rsidRPr="00650FC2" w:rsidRDefault="00CF0B20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állékonyak, ellenállók;</w:t>
      </w:r>
    </w:p>
    <w:p w:rsidR="00CF0B20" w:rsidRPr="00650FC2" w:rsidRDefault="00CF0B20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a természetes táj élményét adják, és ami a legfontosabb:</w:t>
      </w:r>
    </w:p>
    <w:p w:rsidR="00CF0B20" w:rsidRPr="00650FC2" w:rsidRDefault="00CF0B20" w:rsidP="008E2E95">
      <w:pPr>
        <w:numPr>
          <w:ilvl w:val="0"/>
          <w:numId w:val="16"/>
        </w:numPr>
        <w:ind w:left="426"/>
        <w:jc w:val="both"/>
        <w:rPr>
          <w:sz w:val="22"/>
        </w:rPr>
      </w:pPr>
      <w:r w:rsidRPr="00650FC2">
        <w:rPr>
          <w:b/>
        </w:rPr>
        <w:t>a gazdaságosan kitermelhető faanyag mennyiségének és minőségének csökkenése nélkül folyamatosan nyújtják az ember és az élővilág többi tagja számára nélkülözhetetlen egyéb szolgáltatásokat,</w:t>
      </w:r>
      <w:r w:rsidRPr="00650FC2">
        <w:t xml:space="preserve"> </w:t>
      </w:r>
      <w:r w:rsidRPr="00650FC2">
        <w:rPr>
          <w:sz w:val="22"/>
        </w:rPr>
        <w:t>pl. élőhelyet, tiszta levegőt, vizet.</w:t>
      </w:r>
    </w:p>
    <w:p w:rsidR="00CF0B20" w:rsidRPr="00650FC2" w:rsidRDefault="00CF0B20" w:rsidP="00CF0B20">
      <w:pPr>
        <w:jc w:val="both"/>
        <w:rPr>
          <w:b/>
          <w:sz w:val="22"/>
        </w:rPr>
      </w:pPr>
    </w:p>
    <w:p w:rsidR="00CF0B20" w:rsidRPr="00650FC2" w:rsidRDefault="00CF0B20" w:rsidP="00CF0B20">
      <w:pPr>
        <w:jc w:val="both"/>
        <w:rPr>
          <w:sz w:val="22"/>
          <w:u w:val="single"/>
        </w:rPr>
      </w:pPr>
      <w:r w:rsidRPr="00650FC2">
        <w:rPr>
          <w:sz w:val="22"/>
        </w:rPr>
        <w:t xml:space="preserve">Az évszázadokon át szakszerűen és felelősséggel bár, de más szemlélettel, más céllal létrehozott és kezelt </w:t>
      </w:r>
      <w:r w:rsidRPr="00650FC2">
        <w:rPr>
          <w:sz w:val="22"/>
          <w:u w:val="single"/>
        </w:rPr>
        <w:t xml:space="preserve">erdeink csak olyan erdőgazdálkodással vezethetők vissza a fenti – </w:t>
      </w:r>
      <w:r w:rsidRPr="00650FC2">
        <w:rPr>
          <w:i/>
          <w:sz w:val="22"/>
          <w:u w:val="single"/>
        </w:rPr>
        <w:t>valóban természetközeli</w:t>
      </w:r>
      <w:r w:rsidRPr="00650FC2">
        <w:rPr>
          <w:sz w:val="22"/>
          <w:u w:val="single"/>
        </w:rPr>
        <w:t xml:space="preserve"> - állapothoz, </w:t>
      </w:r>
      <w:r w:rsidRPr="00650FC2">
        <w:rPr>
          <w:sz w:val="22"/>
        </w:rPr>
        <w:t>amely</w:t>
      </w:r>
      <w:r w:rsidRPr="0046629A">
        <w:rPr>
          <w:sz w:val="22"/>
        </w:rPr>
        <w:t>: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holisztikus szemléletű; 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természetes folyamatokra alapoz;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az erdő egyetlen elemét sem </w:t>
      </w:r>
      <w:r w:rsidRPr="00650FC2">
        <w:rPr>
          <w:i/>
          <w:sz w:val="22"/>
        </w:rPr>
        <w:t>(még a fát és a vadat sem!)</w:t>
      </w:r>
      <w:r w:rsidRPr="00650FC2">
        <w:rPr>
          <w:sz w:val="22"/>
        </w:rPr>
        <w:t xml:space="preserve"> részesíti olyan bánásmódban, mellyel számottevően</w:t>
      </w:r>
    </w:p>
    <w:p w:rsidR="00CF0B20" w:rsidRPr="00650FC2" w:rsidRDefault="00CF0B20" w:rsidP="008E2E95">
      <w:pPr>
        <w:numPr>
          <w:ilvl w:val="1"/>
          <w:numId w:val="14"/>
        </w:numPr>
        <w:ind w:left="993"/>
        <w:jc w:val="both"/>
        <w:rPr>
          <w:sz w:val="22"/>
        </w:rPr>
      </w:pPr>
      <w:r w:rsidRPr="00650FC2">
        <w:rPr>
          <w:sz w:val="22"/>
        </w:rPr>
        <w:t xml:space="preserve">megbontja az erdei ökoszisztéma dinamikus egyensúlyát, </w:t>
      </w:r>
    </w:p>
    <w:p w:rsidR="00CF0B20" w:rsidRPr="00650FC2" w:rsidRDefault="00CF0B20" w:rsidP="008E2E95">
      <w:pPr>
        <w:numPr>
          <w:ilvl w:val="1"/>
          <w:numId w:val="14"/>
        </w:numPr>
        <w:ind w:left="993"/>
        <w:jc w:val="both"/>
        <w:rPr>
          <w:sz w:val="22"/>
        </w:rPr>
      </w:pPr>
      <w:r w:rsidRPr="00650FC2">
        <w:rPr>
          <w:sz w:val="22"/>
        </w:rPr>
        <w:t xml:space="preserve">veszélyezteti bármely elemének létét, természetes fejlődését, szerepének zavartalan betöltését, </w:t>
      </w:r>
    </w:p>
    <w:p w:rsidR="00CF0B20" w:rsidRPr="00650FC2" w:rsidRDefault="00CF0B20" w:rsidP="008E2E95">
      <w:pPr>
        <w:numPr>
          <w:ilvl w:val="1"/>
          <w:numId w:val="14"/>
        </w:numPr>
        <w:ind w:left="993"/>
        <w:jc w:val="both"/>
        <w:rPr>
          <w:sz w:val="22"/>
        </w:rPr>
      </w:pPr>
      <w:r w:rsidRPr="00650FC2">
        <w:rPr>
          <w:sz w:val="22"/>
        </w:rPr>
        <w:t>akadályozza a természetes folyamatok működését;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figyelmet nem az erdőrészletre, hanem a faegyedekre és facsoportokra irányítja;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fatermelés időpontját nem az életkor, hanem a faegyedek ökológiai és gazdasági értéke alapján dönti el;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a „vágásérett” fák kitermelésével </w:t>
      </w:r>
      <w:r w:rsidR="008E2E95">
        <w:rPr>
          <w:sz w:val="22"/>
        </w:rPr>
        <w:t>–</w:t>
      </w:r>
      <w:r w:rsidRPr="00650FC2">
        <w:rPr>
          <w:sz w:val="22"/>
        </w:rPr>
        <w:t xml:space="preserve"> a természet példáját követve – csak olyan mértékű és jellegű bolygatást végez, akkora sebet üt a rendszeren, amelyet regenerációs képessége révén gyógyítani tud a természet;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természetes felújulást (nem felújítást!) nem a fatermesztés eszközeként, vagy a kitermelés egyik céljaként, hanem a korszerű fatermesztés természetes következményeként kezeli;</w:t>
      </w:r>
    </w:p>
    <w:p w:rsidR="00CF0B20" w:rsidRPr="00650FC2" w:rsidRDefault="00CF0B20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vegyszerek alkalmazását az ökológiailag indokolt esetekre korlátozza; </w:t>
      </w:r>
    </w:p>
    <w:p w:rsidR="00CF0B20" w:rsidRPr="00650FC2" w:rsidRDefault="00CF0B20" w:rsidP="008E2E95">
      <w:pPr>
        <w:pStyle w:val="Szvegtrzsbehzssal3"/>
        <w:numPr>
          <w:ilvl w:val="0"/>
          <w:numId w:val="13"/>
        </w:numPr>
        <w:ind w:left="426"/>
        <w:rPr>
          <w:sz w:val="22"/>
        </w:rPr>
      </w:pPr>
      <w:r w:rsidRPr="00650FC2">
        <w:rPr>
          <w:sz w:val="22"/>
        </w:rPr>
        <w:t>valamennyi tettének mindenirányú következményivel számolva törekszik a fenntartható, összességében legnagyobb gazdasági eredményre;</w:t>
      </w:r>
    </w:p>
    <w:p w:rsidR="00CF0B20" w:rsidRPr="00650FC2" w:rsidRDefault="00CF0B20" w:rsidP="008E2E95">
      <w:pPr>
        <w:pStyle w:val="Szvegtrzsbehzssal3"/>
        <w:numPr>
          <w:ilvl w:val="0"/>
          <w:numId w:val="13"/>
        </w:numPr>
        <w:ind w:left="426"/>
        <w:rPr>
          <w:sz w:val="22"/>
        </w:rPr>
      </w:pPr>
      <w:r w:rsidRPr="00650FC2">
        <w:rPr>
          <w:sz w:val="22"/>
        </w:rPr>
        <w:t>előtérbe helyezi, és kitartó türelemmel alkalmazza a kegyetlenül nehéz szemlélet- és módszerváltás legalább azon elemeit, amelyek kívül esnek rövidtávú érdekeltségéből fakadó korlátain.</w:t>
      </w:r>
    </w:p>
    <w:p w:rsidR="00CF0B20" w:rsidRPr="00650FC2" w:rsidRDefault="00CF0B20" w:rsidP="00CF0B20">
      <w:pPr>
        <w:pStyle w:val="Szvegtrzsbehzssal3"/>
        <w:ind w:left="0" w:firstLine="0"/>
        <w:rPr>
          <w:sz w:val="22"/>
        </w:rPr>
      </w:pPr>
    </w:p>
    <w:p w:rsidR="00A57ECA" w:rsidRDefault="00CF0B20" w:rsidP="008E2E95">
      <w:pPr>
        <w:pStyle w:val="Szvegtrzsbehzssal3"/>
        <w:ind w:left="0" w:firstLine="0"/>
        <w:rPr>
          <w:b/>
        </w:rPr>
      </w:pPr>
      <w:r w:rsidRPr="00650FC2">
        <w:rPr>
          <w:sz w:val="22"/>
        </w:rPr>
        <w:t xml:space="preserve">Az ilyen erdőgazdálkodásra történő </w:t>
      </w:r>
      <w:r w:rsidRPr="00650FC2">
        <w:rPr>
          <w:sz w:val="22"/>
          <w:u w:val="single"/>
        </w:rPr>
        <w:t>f o k o z a t o s áttérést</w:t>
      </w:r>
      <w:r w:rsidRPr="00650FC2">
        <w:rPr>
          <w:sz w:val="22"/>
        </w:rPr>
        <w:t xml:space="preserve"> szorgalmazza a </w:t>
      </w:r>
      <w:r>
        <w:rPr>
          <w:b/>
          <w:sz w:val="24"/>
        </w:rPr>
        <w:t>PRO SILVA HUNGARIA.</w:t>
      </w:r>
      <w:r w:rsidR="00A57ECA">
        <w:rPr>
          <w:b/>
          <w:sz w:val="24"/>
        </w:rPr>
        <w:br w:type="page"/>
      </w:r>
    </w:p>
    <w:p w:rsidR="00011286" w:rsidRDefault="00011286" w:rsidP="00011286">
      <w:pPr>
        <w:pStyle w:val="Cmsor2"/>
        <w:ind w:left="3626"/>
        <w:jc w:val="left"/>
        <w:rPr>
          <w:b/>
          <w:sz w:val="24"/>
        </w:rPr>
      </w:pPr>
      <w:r>
        <w:rPr>
          <w:b/>
          <w:sz w:val="24"/>
        </w:rPr>
        <w:t>JELENTKEZÉSI LAP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0"/>
        </w:rPr>
        <w:t>2</w:t>
      </w:r>
      <w:r w:rsidRPr="00011286">
        <w:rPr>
          <w:sz w:val="20"/>
        </w:rPr>
        <w:t>. melléklet</w:t>
      </w:r>
    </w:p>
    <w:p w:rsidR="00011286" w:rsidRPr="006C10A4" w:rsidRDefault="00011286" w:rsidP="00011286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támogató</w:t>
      </w:r>
      <w:r w:rsidRPr="006C10A4">
        <w:rPr>
          <w:rFonts w:ascii="Calibri" w:hAnsi="Calibri"/>
          <w:szCs w:val="24"/>
        </w:rPr>
        <w:t xml:space="preserve"> tagok részére</w:t>
      </w:r>
    </w:p>
    <w:p w:rsidR="00011286" w:rsidRPr="006C10A4" w:rsidRDefault="00011286" w:rsidP="00011286">
      <w:pPr>
        <w:tabs>
          <w:tab w:val="left" w:pos="4193"/>
        </w:tabs>
        <w:rPr>
          <w:rFonts w:ascii="Calibri" w:hAnsi="Calibri"/>
          <w:sz w:val="12"/>
          <w:szCs w:val="24"/>
        </w:rPr>
      </w:pPr>
      <w:r>
        <w:rPr>
          <w:rFonts w:ascii="Calibri" w:hAnsi="Calibri"/>
          <w:sz w:val="12"/>
          <w:szCs w:val="24"/>
        </w:rPr>
        <w:tab/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2694"/>
        </w:tabs>
        <w:ind w:left="142"/>
        <w:jc w:val="center"/>
        <w:rPr>
          <w:rFonts w:ascii="Calibri" w:hAnsi="Calibri"/>
          <w:sz w:val="22"/>
          <w:szCs w:val="24"/>
        </w:rPr>
      </w:pPr>
      <w:r w:rsidRPr="006C10A4">
        <w:rPr>
          <w:rFonts w:ascii="Calibri" w:hAnsi="Calibri"/>
          <w:sz w:val="22"/>
          <w:szCs w:val="24"/>
        </w:rPr>
        <w:t>(Ahol választási lehetőség van, kérjük a megfelelő kategóriát bekarikázni, ill. szöveges kiegészítéssel élni.)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2694"/>
        </w:tabs>
        <w:ind w:left="142"/>
        <w:rPr>
          <w:rFonts w:ascii="Calibri" w:hAnsi="Calibri"/>
          <w:sz w:val="16"/>
          <w:szCs w:val="24"/>
        </w:rPr>
      </w:pPr>
    </w:p>
    <w:p w:rsidR="00011286" w:rsidRPr="006C10A4" w:rsidRDefault="00011286" w:rsidP="00011286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b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Név</w:t>
      </w:r>
      <w:r w:rsidRPr="006C10A4">
        <w:rPr>
          <w:rFonts w:ascii="Calibri" w:hAnsi="Calibri"/>
          <w:b/>
          <w:szCs w:val="24"/>
          <w:u w:val="single"/>
        </w:rPr>
        <w:t>:………………</w:t>
      </w:r>
      <w:r>
        <w:rPr>
          <w:rFonts w:ascii="Calibri" w:hAnsi="Calibri"/>
          <w:b/>
          <w:szCs w:val="24"/>
          <w:u w:val="single"/>
        </w:rPr>
        <w:t>………….</w:t>
      </w:r>
      <w:r w:rsidRPr="006C10A4">
        <w:rPr>
          <w:rFonts w:ascii="Calibri" w:hAnsi="Calibri"/>
          <w:b/>
          <w:szCs w:val="24"/>
          <w:u w:val="single"/>
        </w:rPr>
        <w:t xml:space="preserve">……..………. </w:t>
      </w:r>
      <w:r w:rsidRPr="006C10A4">
        <w:rPr>
          <w:rFonts w:ascii="Calibri" w:hAnsi="Calibri"/>
          <w:szCs w:val="24"/>
          <w:u w:val="single"/>
        </w:rPr>
        <w:t>Születési hely, idő</w:t>
      </w:r>
      <w:r w:rsidRPr="006C10A4">
        <w:rPr>
          <w:rFonts w:ascii="Calibri" w:hAnsi="Calibri"/>
          <w:b/>
          <w:szCs w:val="24"/>
          <w:u w:val="single"/>
        </w:rPr>
        <w:t>: …………………………………………</w:t>
      </w:r>
      <w:r>
        <w:rPr>
          <w:rFonts w:ascii="Calibri" w:hAnsi="Calibri"/>
          <w:b/>
          <w:szCs w:val="24"/>
          <w:u w:val="single"/>
        </w:rPr>
        <w:t>……..</w:t>
      </w:r>
      <w:r w:rsidRPr="006C10A4">
        <w:rPr>
          <w:rFonts w:ascii="Calibri" w:hAnsi="Calibri"/>
          <w:b/>
          <w:szCs w:val="24"/>
          <w:u w:val="single"/>
        </w:rPr>
        <w:t>…….………..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011286" w:rsidRPr="006C10A4" w:rsidRDefault="00011286" w:rsidP="00011286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b/>
          <w:szCs w:val="24"/>
        </w:rPr>
      </w:pPr>
      <w:r w:rsidRPr="006C10A4">
        <w:rPr>
          <w:rFonts w:ascii="Calibri" w:hAnsi="Calibri"/>
          <w:szCs w:val="24"/>
        </w:rPr>
        <w:t>Lakcím</w:t>
      </w:r>
      <w:r w:rsidRPr="006C10A4">
        <w:rPr>
          <w:rFonts w:ascii="Calibri" w:hAnsi="Calibri"/>
          <w:b/>
          <w:szCs w:val="24"/>
        </w:rPr>
        <w:t xml:space="preserve"> (irányítószámmal): ……………………………………………………………………………</w:t>
      </w:r>
      <w:r>
        <w:rPr>
          <w:rFonts w:ascii="Calibri" w:hAnsi="Calibri"/>
          <w:b/>
          <w:szCs w:val="24"/>
        </w:rPr>
        <w:t>……..</w:t>
      </w:r>
      <w:r w:rsidRPr="006C10A4">
        <w:rPr>
          <w:rFonts w:ascii="Calibri" w:hAnsi="Calibri"/>
          <w:b/>
          <w:szCs w:val="24"/>
        </w:rPr>
        <w:t>………….…..……</w:t>
      </w:r>
    </w:p>
    <w:p w:rsidR="00011286" w:rsidRPr="006C10A4" w:rsidRDefault="00011286" w:rsidP="00011286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b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Telefon: ………….……, mobil: ……….………, fax: ………..………, e-mail: ……</w:t>
      </w:r>
      <w:r>
        <w:rPr>
          <w:rFonts w:ascii="Calibri" w:hAnsi="Calibri"/>
          <w:szCs w:val="24"/>
          <w:u w:val="single"/>
        </w:rPr>
        <w:t>…</w:t>
      </w:r>
      <w:r w:rsidRPr="006C10A4">
        <w:rPr>
          <w:rFonts w:ascii="Calibri" w:hAnsi="Calibri"/>
          <w:szCs w:val="24"/>
          <w:u w:val="single"/>
        </w:rPr>
        <w:t>….…………………………………..….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 xml:space="preserve">Munkahely: </w:t>
      </w:r>
      <w:r w:rsidRPr="006C10A4">
        <w:rPr>
          <w:rFonts w:ascii="Calibri" w:hAnsi="Calibri"/>
          <w:szCs w:val="24"/>
        </w:rPr>
        <w:t>………………………………………………………………………………………..…………………………………........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Cím irányítószámmal: ……………………………………………………………………………………..………………….…….…..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011286" w:rsidRPr="006C10A4" w:rsidRDefault="00011286" w:rsidP="00011286">
      <w:pPr>
        <w:pStyle w:val="Cmsor3"/>
        <w:pBdr>
          <w:top w:val="single" w:sz="12" w:space="6" w:color="auto"/>
          <w:left w:val="single" w:sz="12" w:space="3" w:color="auto"/>
          <w:bottom w:val="single" w:sz="12" w:space="20" w:color="auto"/>
        </w:pBdr>
        <w:ind w:left="142"/>
        <w:rPr>
          <w:rFonts w:ascii="Calibri" w:hAnsi="Calibri"/>
          <w:sz w:val="24"/>
          <w:szCs w:val="24"/>
        </w:rPr>
      </w:pPr>
      <w:r w:rsidRPr="006C10A4">
        <w:rPr>
          <w:rFonts w:ascii="Calibri" w:hAnsi="Calibri"/>
          <w:sz w:val="24"/>
          <w:szCs w:val="24"/>
        </w:rPr>
        <w:t>Telefon: ………….………, mobil: ……….……...., fax:…………..…………, e-mail:………………….………….…..….……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b/>
          <w:szCs w:val="24"/>
          <w:u w:val="single"/>
        </w:rPr>
        <w:t>Munkahelyi</w:t>
      </w:r>
      <w:r w:rsidRPr="006C10A4">
        <w:rPr>
          <w:rFonts w:ascii="Calibri" w:hAnsi="Calibri"/>
          <w:szCs w:val="24"/>
          <w:u w:val="single"/>
        </w:rPr>
        <w:t xml:space="preserve"> </w:t>
      </w:r>
      <w:r w:rsidRPr="006C10A4">
        <w:rPr>
          <w:rFonts w:ascii="Calibri" w:hAnsi="Calibri"/>
          <w:b/>
          <w:szCs w:val="24"/>
          <w:u w:val="single"/>
        </w:rPr>
        <w:t>beosztás</w:t>
      </w:r>
      <w:r w:rsidRPr="006C10A4">
        <w:rPr>
          <w:rFonts w:ascii="Calibri" w:hAnsi="Calibri"/>
          <w:szCs w:val="24"/>
          <w:u w:val="single"/>
        </w:rPr>
        <w:t>: ……………………………………………………………………………</w:t>
      </w:r>
      <w:r>
        <w:rPr>
          <w:rFonts w:ascii="Calibri" w:hAnsi="Calibri"/>
          <w:szCs w:val="24"/>
          <w:u w:val="single"/>
        </w:rPr>
        <w:t>……………………………….</w:t>
      </w:r>
      <w:r w:rsidRPr="006C10A4">
        <w:rPr>
          <w:rFonts w:ascii="Calibri" w:hAnsi="Calibri"/>
          <w:szCs w:val="24"/>
          <w:u w:val="single"/>
        </w:rPr>
        <w:t>…………….…………………..……..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b/>
          <w:sz w:val="12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Végzettség</w:t>
      </w:r>
      <w:r w:rsidRPr="006C10A4">
        <w:rPr>
          <w:rFonts w:ascii="Calibri" w:hAnsi="Calibri"/>
          <w:szCs w:val="24"/>
        </w:rPr>
        <w:t xml:space="preserve">:    </w:t>
      </w:r>
      <w:r w:rsidRPr="006C10A4">
        <w:rPr>
          <w:rFonts w:ascii="Calibri" w:hAnsi="Calibri"/>
          <w:b/>
          <w:szCs w:val="24"/>
        </w:rPr>
        <w:t>A</w:t>
      </w:r>
      <w:r w:rsidRPr="006C10A4">
        <w:rPr>
          <w:rFonts w:ascii="Calibri" w:hAnsi="Calibri"/>
          <w:szCs w:val="24"/>
        </w:rPr>
        <w:t>: általános iskola</w:t>
      </w:r>
      <w:r w:rsidRPr="006C10A4">
        <w:rPr>
          <w:rFonts w:ascii="Calibri" w:hAnsi="Calibri"/>
          <w:b/>
          <w:szCs w:val="24"/>
        </w:rPr>
        <w:t>,</w:t>
      </w:r>
      <w:r w:rsidRPr="006C10A4">
        <w:rPr>
          <w:rFonts w:ascii="Calibri" w:hAnsi="Calibri"/>
          <w:szCs w:val="24"/>
        </w:rPr>
        <w:t xml:space="preserve">             </w:t>
      </w:r>
      <w:r w:rsidRPr="006C10A4">
        <w:rPr>
          <w:rFonts w:ascii="Calibri" w:hAnsi="Calibri"/>
          <w:b/>
          <w:szCs w:val="24"/>
        </w:rPr>
        <w:t>B</w:t>
      </w:r>
      <w:r w:rsidRPr="006C10A4">
        <w:rPr>
          <w:rFonts w:ascii="Calibri" w:hAnsi="Calibri"/>
          <w:szCs w:val="24"/>
        </w:rPr>
        <w:t xml:space="preserve">: erdészeti középfokú,               </w:t>
      </w:r>
      <w:r w:rsidRPr="006C10A4">
        <w:rPr>
          <w:rFonts w:ascii="Calibri" w:hAnsi="Calibri"/>
          <w:b/>
          <w:szCs w:val="24"/>
        </w:rPr>
        <w:t>C</w:t>
      </w:r>
      <w:r w:rsidRPr="006C10A4">
        <w:rPr>
          <w:rFonts w:ascii="Calibri" w:hAnsi="Calibri"/>
          <w:szCs w:val="24"/>
        </w:rPr>
        <w:t>: egyéb középfokú,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                    </w:t>
      </w:r>
      <w:r w:rsidRPr="006C10A4">
        <w:rPr>
          <w:rFonts w:ascii="Calibri" w:hAnsi="Calibri"/>
          <w:b/>
          <w:szCs w:val="24"/>
        </w:rPr>
        <w:t>D</w:t>
      </w:r>
      <w:r w:rsidRPr="006C10A4">
        <w:rPr>
          <w:rFonts w:ascii="Calibri" w:hAnsi="Calibri"/>
          <w:szCs w:val="24"/>
        </w:rPr>
        <w:t xml:space="preserve">: erdészeti felsőfokú,       </w:t>
      </w:r>
      <w:r w:rsidRPr="006C10A4">
        <w:rPr>
          <w:rFonts w:ascii="Calibri" w:hAnsi="Calibri"/>
          <w:b/>
          <w:szCs w:val="24"/>
        </w:rPr>
        <w:t>E</w:t>
      </w:r>
      <w:r w:rsidRPr="006C10A4">
        <w:rPr>
          <w:rFonts w:ascii="Calibri" w:hAnsi="Calibri"/>
          <w:szCs w:val="24"/>
        </w:rPr>
        <w:t xml:space="preserve">: biológiai felsőfokú,                   </w:t>
      </w:r>
      <w:r w:rsidRPr="006C10A4">
        <w:rPr>
          <w:rFonts w:ascii="Calibri" w:hAnsi="Calibri"/>
          <w:b/>
          <w:szCs w:val="24"/>
        </w:rPr>
        <w:t>F</w:t>
      </w:r>
      <w:r w:rsidRPr="006C10A4">
        <w:rPr>
          <w:rFonts w:ascii="Calibri" w:hAnsi="Calibri"/>
          <w:szCs w:val="24"/>
        </w:rPr>
        <w:t>: egyéb felsőfokú,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center"/>
        <w:rPr>
          <w:rFonts w:ascii="Calibri" w:hAnsi="Calibri"/>
          <w:sz w:val="22"/>
          <w:szCs w:val="24"/>
        </w:rPr>
      </w:pPr>
      <w:r w:rsidRPr="006C10A4">
        <w:rPr>
          <w:rFonts w:ascii="Calibri" w:hAnsi="Calibri"/>
          <w:sz w:val="22"/>
          <w:szCs w:val="24"/>
        </w:rPr>
        <w:t xml:space="preserve">(A </w:t>
      </w:r>
      <w:r>
        <w:rPr>
          <w:rFonts w:ascii="Calibri" w:hAnsi="Calibri"/>
          <w:sz w:val="22"/>
          <w:szCs w:val="24"/>
        </w:rPr>
        <w:t xml:space="preserve">megfelelő választ </w:t>
      </w:r>
      <w:r w:rsidRPr="006C10A4">
        <w:rPr>
          <w:rFonts w:ascii="Calibri" w:hAnsi="Calibri"/>
          <w:sz w:val="22"/>
          <w:szCs w:val="24"/>
        </w:rPr>
        <w:t xml:space="preserve">kérjük a megfelelő </w:t>
      </w:r>
      <w:r>
        <w:rPr>
          <w:rFonts w:ascii="Calibri" w:hAnsi="Calibri"/>
          <w:sz w:val="22"/>
          <w:szCs w:val="24"/>
        </w:rPr>
        <w:t>bekarikázni</w:t>
      </w:r>
      <w:r w:rsidRPr="006C10A4">
        <w:rPr>
          <w:rFonts w:ascii="Calibri" w:hAnsi="Calibri"/>
          <w:sz w:val="22"/>
          <w:szCs w:val="24"/>
        </w:rPr>
        <w:t>.)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 w:val="18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 xml:space="preserve">                          egyéb, éspedig: ………………………………………………………………………….…………………………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b/>
          <w:sz w:val="14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Nyelvtudás</w:t>
      </w:r>
      <w:r w:rsidRPr="006C10A4">
        <w:rPr>
          <w:rFonts w:ascii="Calibri" w:hAnsi="Calibri"/>
          <w:szCs w:val="24"/>
        </w:rPr>
        <w:t xml:space="preserve">:    </w:t>
      </w:r>
      <w:r w:rsidRPr="006C10A4">
        <w:rPr>
          <w:rFonts w:ascii="Calibri" w:hAnsi="Calibri"/>
          <w:b/>
          <w:szCs w:val="24"/>
        </w:rPr>
        <w:t>A</w:t>
      </w:r>
      <w:r w:rsidRPr="006C10A4">
        <w:rPr>
          <w:rFonts w:ascii="Calibri" w:hAnsi="Calibri"/>
          <w:szCs w:val="24"/>
        </w:rPr>
        <w:t xml:space="preserve">: angol……,  </w:t>
      </w:r>
      <w:r w:rsidRPr="006C10A4">
        <w:rPr>
          <w:rFonts w:ascii="Calibri" w:hAnsi="Calibri"/>
          <w:b/>
          <w:szCs w:val="24"/>
        </w:rPr>
        <w:t>B:</w:t>
      </w:r>
      <w:r w:rsidRPr="006C10A4">
        <w:rPr>
          <w:rFonts w:ascii="Calibri" w:hAnsi="Calibri"/>
          <w:szCs w:val="24"/>
        </w:rPr>
        <w:t xml:space="preserve"> német……, </w:t>
      </w:r>
      <w:r w:rsidRPr="006C10A4">
        <w:rPr>
          <w:rFonts w:ascii="Calibri" w:hAnsi="Calibri"/>
          <w:b/>
          <w:szCs w:val="24"/>
        </w:rPr>
        <w:t>C:</w:t>
      </w:r>
      <w:r w:rsidRPr="006C10A4">
        <w:rPr>
          <w:rFonts w:ascii="Calibri" w:hAnsi="Calibri"/>
          <w:szCs w:val="24"/>
        </w:rPr>
        <w:t xml:space="preserve"> francia……, </w:t>
      </w:r>
      <w:r w:rsidRPr="006C10A4">
        <w:rPr>
          <w:rFonts w:ascii="Calibri" w:hAnsi="Calibri"/>
          <w:b/>
          <w:szCs w:val="24"/>
        </w:rPr>
        <w:t>D:</w:t>
      </w:r>
      <w:r w:rsidRPr="006C10A4">
        <w:rPr>
          <w:rFonts w:ascii="Calibri" w:hAnsi="Calibri"/>
          <w:szCs w:val="24"/>
        </w:rPr>
        <w:t xml:space="preserve"> egyéb, éspedig:…………………….….………...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 w:val="14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                     Szintje:     </w:t>
      </w:r>
      <w:r w:rsidRPr="006C10A4">
        <w:rPr>
          <w:rFonts w:ascii="Calibri" w:hAnsi="Calibri"/>
          <w:b/>
          <w:szCs w:val="24"/>
        </w:rPr>
        <w:t>1:</w:t>
      </w:r>
      <w:r w:rsidRPr="006C10A4">
        <w:rPr>
          <w:rFonts w:ascii="Calibri" w:hAnsi="Calibri"/>
          <w:szCs w:val="24"/>
        </w:rPr>
        <w:t xml:space="preserve"> olvas, </w:t>
      </w:r>
      <w:r w:rsidRPr="006C10A4">
        <w:rPr>
          <w:rFonts w:ascii="Calibri" w:hAnsi="Calibri"/>
          <w:b/>
          <w:szCs w:val="24"/>
        </w:rPr>
        <w:t xml:space="preserve"> </w:t>
      </w:r>
      <w:r w:rsidRPr="006C10A4">
        <w:rPr>
          <w:rFonts w:ascii="Calibri" w:hAnsi="Calibri"/>
          <w:szCs w:val="24"/>
        </w:rPr>
        <w:t xml:space="preserve">            </w:t>
      </w:r>
      <w:r w:rsidRPr="006C10A4">
        <w:rPr>
          <w:rFonts w:ascii="Calibri" w:hAnsi="Calibri"/>
          <w:b/>
          <w:szCs w:val="24"/>
        </w:rPr>
        <w:t>3:</w:t>
      </w:r>
      <w:r w:rsidRPr="006C10A4">
        <w:rPr>
          <w:rFonts w:ascii="Calibri" w:hAnsi="Calibri"/>
          <w:szCs w:val="24"/>
        </w:rPr>
        <w:t xml:space="preserve"> fordít (-ról),            </w:t>
      </w:r>
      <w:r w:rsidRPr="006C10A4">
        <w:rPr>
          <w:rFonts w:ascii="Calibri" w:hAnsi="Calibri"/>
          <w:b/>
          <w:szCs w:val="24"/>
        </w:rPr>
        <w:t>5:</w:t>
      </w:r>
      <w:r w:rsidRPr="006C10A4">
        <w:rPr>
          <w:rFonts w:ascii="Calibri" w:hAnsi="Calibri"/>
          <w:szCs w:val="24"/>
        </w:rPr>
        <w:t xml:space="preserve"> tárgyalóképes,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                                       </w:t>
      </w:r>
      <w:r w:rsidRPr="006C10A4">
        <w:rPr>
          <w:rFonts w:ascii="Calibri" w:hAnsi="Calibri"/>
          <w:b/>
          <w:szCs w:val="24"/>
        </w:rPr>
        <w:t>2:</w:t>
      </w:r>
      <w:r w:rsidRPr="006C10A4">
        <w:rPr>
          <w:rFonts w:ascii="Calibri" w:hAnsi="Calibri"/>
          <w:szCs w:val="24"/>
        </w:rPr>
        <w:t xml:space="preserve"> Ír-olvas,          </w:t>
      </w:r>
      <w:r w:rsidRPr="006C10A4">
        <w:rPr>
          <w:rFonts w:ascii="Calibri" w:hAnsi="Calibri"/>
          <w:b/>
          <w:szCs w:val="24"/>
        </w:rPr>
        <w:t>4:</w:t>
      </w:r>
      <w:r w:rsidRPr="006C10A4">
        <w:rPr>
          <w:rFonts w:ascii="Calibri" w:hAnsi="Calibri"/>
          <w:szCs w:val="24"/>
        </w:rPr>
        <w:t xml:space="preserve">  fordít (-ra),            </w:t>
      </w:r>
      <w:r w:rsidRPr="006C10A4">
        <w:rPr>
          <w:rFonts w:ascii="Calibri" w:hAnsi="Calibri"/>
          <w:b/>
          <w:szCs w:val="24"/>
        </w:rPr>
        <w:t>6:</w:t>
      </w:r>
      <w:r w:rsidRPr="006C10A4">
        <w:rPr>
          <w:rFonts w:ascii="Calibri" w:hAnsi="Calibri"/>
          <w:szCs w:val="24"/>
        </w:rPr>
        <w:t xml:space="preserve"> tolmácsol </w:t>
      </w:r>
    </w:p>
    <w:p w:rsidR="00011286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both"/>
        <w:rPr>
          <w:rFonts w:ascii="Calibri" w:hAnsi="Calibri"/>
          <w:szCs w:val="24"/>
          <w:u w:val="single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center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szCs w:val="24"/>
          <w:u w:val="single"/>
        </w:rPr>
        <w:t>(A nyelvtudás szintjét jelző számot kérjük a megfelelő nyelv után feltüntetni.)                                   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b/>
          <w:szCs w:val="24"/>
          <w:u w:val="single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  <w:r w:rsidRPr="006C10A4">
        <w:rPr>
          <w:rFonts w:ascii="Calibri" w:hAnsi="Calibri"/>
          <w:b/>
          <w:szCs w:val="24"/>
          <w:u w:val="single"/>
        </w:rPr>
        <w:t>Szakmai</w:t>
      </w:r>
      <w:r w:rsidRPr="006C10A4">
        <w:rPr>
          <w:rFonts w:ascii="Calibri" w:hAnsi="Calibri"/>
          <w:szCs w:val="24"/>
          <w:u w:val="single"/>
        </w:rPr>
        <w:t xml:space="preserve"> </w:t>
      </w:r>
      <w:r w:rsidRPr="006C10A4">
        <w:rPr>
          <w:rFonts w:ascii="Calibri" w:hAnsi="Calibri"/>
          <w:b/>
          <w:szCs w:val="24"/>
          <w:u w:val="single"/>
        </w:rPr>
        <w:t>érdeklődési</w:t>
      </w:r>
      <w:r w:rsidRPr="006C10A4">
        <w:rPr>
          <w:rFonts w:ascii="Calibri" w:hAnsi="Calibri"/>
          <w:szCs w:val="24"/>
          <w:u w:val="single"/>
        </w:rPr>
        <w:t xml:space="preserve"> </w:t>
      </w:r>
      <w:r w:rsidRPr="006C10A4">
        <w:rPr>
          <w:rFonts w:ascii="Calibri" w:hAnsi="Calibri"/>
          <w:b/>
          <w:szCs w:val="24"/>
          <w:u w:val="single"/>
        </w:rPr>
        <w:t>terület</w:t>
      </w:r>
      <w:r w:rsidRPr="006C10A4">
        <w:rPr>
          <w:rFonts w:ascii="Calibri" w:hAnsi="Calibri"/>
          <w:szCs w:val="24"/>
          <w:u w:val="single"/>
        </w:rPr>
        <w:t>: ……………………………………………………….…………………………….……………….</w:t>
      </w:r>
    </w:p>
    <w:p w:rsidR="00011286" w:rsidRPr="006C10A4" w:rsidRDefault="00011286" w:rsidP="00011286">
      <w:pPr>
        <w:pStyle w:val="Szvegtrzs"/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>A PRO SILVA keretein belül végezni kívánt tevékenységi kör(ök):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 w:val="10"/>
          <w:szCs w:val="24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A: mintaterület létesítése és fenntartása</w:t>
      </w:r>
      <w:r w:rsidRPr="006C10A4">
        <w:rPr>
          <w:rFonts w:ascii="Calibri" w:hAnsi="Calibri"/>
          <w:szCs w:val="24"/>
        </w:rPr>
        <w:tab/>
      </w:r>
      <w:r w:rsidRPr="006C10A4">
        <w:rPr>
          <w:rFonts w:ascii="Calibri" w:hAnsi="Calibri"/>
          <w:szCs w:val="24"/>
        </w:rPr>
        <w:tab/>
        <w:t>E: kapcsolattartás hazai és nemzetközi szinten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B: tudatformáló (PR) tevékenység</w:t>
      </w:r>
      <w:r w:rsidRPr="006C10A4">
        <w:rPr>
          <w:rFonts w:ascii="Calibri" w:hAnsi="Calibri"/>
          <w:szCs w:val="24"/>
        </w:rPr>
        <w:tab/>
      </w:r>
      <w:r w:rsidRPr="006C10A4">
        <w:rPr>
          <w:rFonts w:ascii="Calibri" w:hAnsi="Calibri"/>
          <w:szCs w:val="24"/>
        </w:rPr>
        <w:tab/>
        <w:t>F: jogi és közgazdasági háttér alakítása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6C10A4">
        <w:rPr>
          <w:rFonts w:ascii="Calibri" w:hAnsi="Calibri"/>
          <w:szCs w:val="24"/>
        </w:rPr>
        <w:t xml:space="preserve">     C: PSH szervezete és működésével kapcs.</w:t>
      </w:r>
      <w:r w:rsidRPr="006C10A4">
        <w:rPr>
          <w:rFonts w:ascii="Calibri" w:hAnsi="Calibri"/>
          <w:szCs w:val="24"/>
        </w:rPr>
        <w:tab/>
      </w:r>
      <w:r w:rsidRPr="006C10A4">
        <w:rPr>
          <w:rFonts w:ascii="Calibri" w:hAnsi="Calibri"/>
          <w:szCs w:val="24"/>
        </w:rPr>
        <w:tab/>
        <w:t>G: gazdasági és pénzügyi kérdések</w:t>
      </w:r>
    </w:p>
    <w:p w:rsidR="00011286" w:rsidRPr="006C10A4" w:rsidRDefault="00011286" w:rsidP="00011286">
      <w:pPr>
        <w:pStyle w:val="Cmsor3"/>
        <w:pBdr>
          <w:top w:val="single" w:sz="12" w:space="6" w:color="auto"/>
          <w:left w:val="single" w:sz="12" w:space="3" w:color="auto"/>
          <w:bottom w:val="single" w:sz="12" w:space="20" w:color="auto"/>
        </w:pBdr>
        <w:ind w:left="142"/>
        <w:rPr>
          <w:rFonts w:ascii="Calibri" w:hAnsi="Calibri"/>
          <w:sz w:val="24"/>
          <w:szCs w:val="24"/>
        </w:rPr>
      </w:pPr>
      <w:r w:rsidRPr="006C10A4">
        <w:rPr>
          <w:rFonts w:ascii="Calibri" w:hAnsi="Calibri"/>
          <w:sz w:val="24"/>
          <w:szCs w:val="24"/>
        </w:rPr>
        <w:t xml:space="preserve">     D: </w:t>
      </w:r>
      <w:r>
        <w:rPr>
          <w:rFonts w:ascii="Calibri" w:hAnsi="Calibri"/>
          <w:sz w:val="24"/>
          <w:szCs w:val="24"/>
        </w:rPr>
        <w:t>t</w:t>
      </w:r>
      <w:r w:rsidRPr="006C10A4">
        <w:rPr>
          <w:rFonts w:ascii="Calibri" w:hAnsi="Calibri"/>
          <w:sz w:val="24"/>
          <w:szCs w:val="24"/>
        </w:rPr>
        <w:t>udományos tevékenység</w:t>
      </w:r>
      <w:r w:rsidRPr="006C10A4">
        <w:rPr>
          <w:rFonts w:ascii="Calibri" w:hAnsi="Calibri"/>
          <w:sz w:val="24"/>
          <w:szCs w:val="24"/>
        </w:rPr>
        <w:tab/>
      </w:r>
      <w:r w:rsidRPr="006C10A4">
        <w:rPr>
          <w:rFonts w:ascii="Calibri" w:hAnsi="Calibri"/>
          <w:sz w:val="24"/>
          <w:szCs w:val="24"/>
        </w:rPr>
        <w:tab/>
        <w:t>H: adminisztratív tevékenység                               .</w:t>
      </w: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jc w:val="both"/>
        <w:rPr>
          <w:rFonts w:ascii="Calibri" w:hAnsi="Calibri"/>
          <w:szCs w:val="24"/>
        </w:rPr>
      </w:pPr>
      <w:r w:rsidRPr="006C10A4">
        <w:rPr>
          <w:rFonts w:ascii="Calibri" w:hAnsi="Calibri"/>
          <w:b/>
          <w:szCs w:val="24"/>
        </w:rPr>
        <w:t>Nyilatkozat</w:t>
      </w:r>
      <w:r w:rsidRPr="006C10A4">
        <w:rPr>
          <w:rFonts w:ascii="Calibri" w:hAnsi="Calibri"/>
          <w:szCs w:val="24"/>
        </w:rPr>
        <w:t>: E jelentkezési lap aláírásával kinyilvánítom, hogy a PSH alapszabályát elfogadom, alapelveit és célkitűzéseit megismertem, azokkal egyetértek, és lehetőségeim szerint támogatom.</w:t>
      </w:r>
    </w:p>
    <w:p w:rsidR="00011286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</w:p>
    <w:p w:rsidR="00011286" w:rsidRPr="006C10A4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  <w:u w:val="single"/>
        </w:rPr>
      </w:pPr>
    </w:p>
    <w:p w:rsidR="00011286" w:rsidRPr="00011286" w:rsidRDefault="00011286" w:rsidP="00011286">
      <w:pPr>
        <w:pBdr>
          <w:top w:val="single" w:sz="12" w:space="6" w:color="auto"/>
          <w:left w:val="single" w:sz="12" w:space="3" w:color="auto"/>
          <w:bottom w:val="single" w:sz="12" w:space="20" w:color="auto"/>
          <w:right w:val="single" w:sz="12" w:space="4" w:color="auto"/>
        </w:pBdr>
        <w:tabs>
          <w:tab w:val="left" w:pos="4536"/>
        </w:tabs>
        <w:ind w:left="142"/>
        <w:rPr>
          <w:rFonts w:ascii="Calibri" w:hAnsi="Calibri"/>
          <w:szCs w:val="24"/>
        </w:rPr>
      </w:pPr>
      <w:r w:rsidRPr="00011286">
        <w:rPr>
          <w:rFonts w:ascii="Calibri" w:hAnsi="Calibri"/>
          <w:szCs w:val="24"/>
        </w:rPr>
        <w:t>Dátum: …………….……………………. Aláírás: ………………………………………………….……………………….………….</w:t>
      </w:r>
    </w:p>
    <w:p w:rsidR="00011286" w:rsidRDefault="00011286" w:rsidP="00011286">
      <w:pPr>
        <w:tabs>
          <w:tab w:val="left" w:pos="4536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011286" w:rsidRDefault="00011286" w:rsidP="00011286">
      <w:pPr>
        <w:tabs>
          <w:tab w:val="left" w:pos="4536"/>
        </w:tabs>
        <w:jc w:val="right"/>
        <w:rPr>
          <w:rFonts w:ascii="Arial" w:hAnsi="Arial"/>
          <w:sz w:val="18"/>
        </w:rPr>
      </w:pPr>
      <w:r>
        <w:rPr>
          <w:sz w:val="20"/>
        </w:rPr>
        <w:t>2</w:t>
      </w:r>
      <w:r w:rsidRPr="00011286">
        <w:rPr>
          <w:sz w:val="20"/>
        </w:rPr>
        <w:t>. melléklet</w:t>
      </w:r>
    </w:p>
    <w:p w:rsidR="00011286" w:rsidRDefault="00011286" w:rsidP="00011286">
      <w:pPr>
        <w:tabs>
          <w:tab w:val="left" w:pos="4536"/>
        </w:tabs>
        <w:jc w:val="center"/>
        <w:rPr>
          <w:rFonts w:ascii="Arial" w:hAnsi="Arial"/>
          <w:sz w:val="18"/>
        </w:rPr>
      </w:pPr>
    </w:p>
    <w:p w:rsidR="008E2E95" w:rsidRPr="00650FC2" w:rsidRDefault="008E2E95" w:rsidP="008E2E95">
      <w:pPr>
        <w:tabs>
          <w:tab w:val="left" w:pos="4536"/>
        </w:tabs>
        <w:jc w:val="center"/>
        <w:rPr>
          <w:sz w:val="22"/>
        </w:rPr>
      </w:pPr>
      <w:r w:rsidRPr="008E2E95">
        <w:rPr>
          <w:sz w:val="22"/>
        </w:rPr>
        <w:t>A</w:t>
      </w:r>
      <w:r w:rsidRPr="00650FC2">
        <w:rPr>
          <w:b/>
          <w:sz w:val="22"/>
        </w:rPr>
        <w:t xml:space="preserve"> PRO SILVA HUNGARIA</w:t>
      </w:r>
      <w:r w:rsidRPr="00650FC2">
        <w:rPr>
          <w:sz w:val="22"/>
        </w:rPr>
        <w:t xml:space="preserve"> társadalmi szervezet</w:t>
      </w:r>
    </w:p>
    <w:p w:rsidR="008E2E95" w:rsidRPr="00650FC2" w:rsidRDefault="008E2E95" w:rsidP="008E2E95">
      <w:pPr>
        <w:tabs>
          <w:tab w:val="left" w:pos="4536"/>
        </w:tabs>
        <w:jc w:val="center"/>
        <w:rPr>
          <w:sz w:val="22"/>
        </w:rPr>
      </w:pPr>
    </w:p>
    <w:p w:rsidR="008E2E95" w:rsidRPr="00650FC2" w:rsidRDefault="008E2E95" w:rsidP="008E2E95">
      <w:pPr>
        <w:numPr>
          <w:ilvl w:val="0"/>
          <w:numId w:val="18"/>
        </w:numPr>
        <w:ind w:left="426"/>
        <w:rPr>
          <w:sz w:val="22"/>
        </w:rPr>
      </w:pPr>
      <w:r w:rsidRPr="00650FC2">
        <w:rPr>
          <w:sz w:val="22"/>
        </w:rPr>
        <w:t xml:space="preserve">a </w:t>
      </w:r>
      <w:r w:rsidRPr="00650FC2">
        <w:rPr>
          <w:i/>
          <w:sz w:val="22"/>
        </w:rPr>
        <w:t>természetes folyamatokra alapozott erdőgazdálkodást folytató európai erdészek szövetsége</w:t>
      </w:r>
      <w:r w:rsidRPr="00650FC2">
        <w:rPr>
          <w:sz w:val="22"/>
        </w:rPr>
        <w:t xml:space="preserve">, az 1989-ben alakult </w:t>
      </w:r>
      <w:r w:rsidRPr="00650FC2">
        <w:rPr>
          <w:i/>
          <w:sz w:val="22"/>
        </w:rPr>
        <w:t>PRO SILVA EUROPA</w:t>
      </w:r>
      <w:r w:rsidRPr="00650FC2">
        <w:rPr>
          <w:sz w:val="22"/>
        </w:rPr>
        <w:t xml:space="preserve"> (</w:t>
      </w:r>
      <w:r w:rsidRPr="00650FC2">
        <w:rPr>
          <w:i/>
          <w:sz w:val="22"/>
        </w:rPr>
        <w:t>PSE</w:t>
      </w:r>
      <w:r w:rsidRPr="00650FC2">
        <w:rPr>
          <w:sz w:val="22"/>
        </w:rPr>
        <w:t>) magyarországi nemzeti csoportja;</w:t>
      </w:r>
    </w:p>
    <w:p w:rsidR="008E2E95" w:rsidRPr="00650FC2" w:rsidRDefault="008E2E95" w:rsidP="008E2E95">
      <w:pPr>
        <w:numPr>
          <w:ilvl w:val="0"/>
          <w:numId w:val="18"/>
        </w:numPr>
        <w:ind w:left="426"/>
        <w:jc w:val="both"/>
        <w:rPr>
          <w:sz w:val="22"/>
        </w:rPr>
      </w:pPr>
      <w:r w:rsidRPr="00650FC2">
        <w:rPr>
          <w:sz w:val="22"/>
        </w:rPr>
        <w:t>célját az Alapszabály 2. §-a tartalmazza, tevékenység</w:t>
      </w:r>
      <w:r>
        <w:rPr>
          <w:sz w:val="22"/>
        </w:rPr>
        <w:t>ei</w:t>
      </w:r>
      <w:r w:rsidRPr="00650FC2">
        <w:rPr>
          <w:sz w:val="22"/>
        </w:rPr>
        <w:t>t a 3. §-a körvonalazza;</w:t>
      </w:r>
    </w:p>
    <w:p w:rsidR="008E2E95" w:rsidRPr="00650FC2" w:rsidRDefault="008E2E95" w:rsidP="008E2E95">
      <w:pPr>
        <w:numPr>
          <w:ilvl w:val="0"/>
          <w:numId w:val="18"/>
        </w:numPr>
        <w:ind w:left="426"/>
        <w:jc w:val="both"/>
        <w:rPr>
          <w:sz w:val="22"/>
        </w:rPr>
      </w:pPr>
      <w:r w:rsidRPr="00650FC2">
        <w:rPr>
          <w:sz w:val="22"/>
        </w:rPr>
        <w:t>filozófiájának lényege: az ember és az erdő kapcsolatának újragondolása;</w:t>
      </w:r>
    </w:p>
    <w:p w:rsidR="008E2E95" w:rsidRPr="00650FC2" w:rsidRDefault="008E2E95" w:rsidP="008E2E95">
      <w:pPr>
        <w:numPr>
          <w:ilvl w:val="0"/>
          <w:numId w:val="18"/>
        </w:numPr>
        <w:ind w:left="426"/>
        <w:jc w:val="both"/>
        <w:rPr>
          <w:sz w:val="22"/>
        </w:rPr>
      </w:pPr>
      <w:r>
        <w:rPr>
          <w:sz w:val="22"/>
        </w:rPr>
        <w:t>s</w:t>
      </w:r>
      <w:r w:rsidRPr="00650FC2">
        <w:rPr>
          <w:sz w:val="22"/>
        </w:rPr>
        <w:t xml:space="preserve">zemléletének, eljárásainak és gyakorlati tevékenységének </w:t>
      </w:r>
      <w:r>
        <w:rPr>
          <w:sz w:val="22"/>
        </w:rPr>
        <w:t xml:space="preserve"> </w:t>
      </w:r>
      <w:r w:rsidRPr="00650FC2">
        <w:rPr>
          <w:sz w:val="22"/>
        </w:rPr>
        <w:t xml:space="preserve">a l a p e l v e i  a </w:t>
      </w:r>
      <w:r w:rsidRPr="00650FC2">
        <w:rPr>
          <w:i/>
          <w:sz w:val="22"/>
        </w:rPr>
        <w:t xml:space="preserve">PSE </w:t>
      </w:r>
      <w:r w:rsidRPr="00650FC2">
        <w:rPr>
          <w:sz w:val="22"/>
        </w:rPr>
        <w:t>által 10 év alatt kiérlelt</w:t>
      </w:r>
      <w:r w:rsidRPr="00650FC2">
        <w:rPr>
          <w:i/>
          <w:sz w:val="22"/>
        </w:rPr>
        <w:t>,</w:t>
      </w:r>
      <w:r w:rsidRPr="00650FC2">
        <w:rPr>
          <w:sz w:val="22"/>
        </w:rPr>
        <w:t xml:space="preserve">   rendszerbe foglalt, 1999-ben PRO SILVA cím alatt több világnyelven, széles körben terített, magyar nyelven is hozzáférhető, úgynevezett „Zöld </w:t>
      </w:r>
      <w:r>
        <w:rPr>
          <w:sz w:val="22"/>
        </w:rPr>
        <w:t>k</w:t>
      </w:r>
      <w:r w:rsidRPr="00650FC2">
        <w:rPr>
          <w:sz w:val="22"/>
        </w:rPr>
        <w:t>önyv”-ben találhatók.</w:t>
      </w:r>
    </w:p>
    <w:p w:rsidR="008E2E95" w:rsidRPr="00650FC2" w:rsidRDefault="008E2E95" w:rsidP="008E2E95">
      <w:pPr>
        <w:jc w:val="both"/>
        <w:rPr>
          <w:sz w:val="22"/>
        </w:rPr>
      </w:pPr>
    </w:p>
    <w:p w:rsidR="008E2E95" w:rsidRPr="00650FC2" w:rsidRDefault="008E2E95" w:rsidP="008E2E95">
      <w:pPr>
        <w:rPr>
          <w:b/>
          <w:sz w:val="22"/>
        </w:rPr>
      </w:pPr>
      <w:r>
        <w:rPr>
          <w:b/>
          <w:sz w:val="22"/>
        </w:rPr>
        <w:t>A PRO SILVA-</w:t>
      </w:r>
      <w:r w:rsidRPr="00650FC2">
        <w:rPr>
          <w:b/>
          <w:sz w:val="22"/>
        </w:rPr>
        <w:t>alapelvek</w:t>
      </w:r>
    </w:p>
    <w:p w:rsidR="008E2E95" w:rsidRPr="00650FC2" w:rsidRDefault="008E2E95" w:rsidP="008E2E95">
      <w:pPr>
        <w:pStyle w:val="Szvegtrzsbehzssal"/>
        <w:numPr>
          <w:ilvl w:val="0"/>
          <w:numId w:val="17"/>
        </w:numPr>
        <w:ind w:left="426"/>
        <w:jc w:val="both"/>
      </w:pPr>
      <w:r w:rsidRPr="00650FC2">
        <w:t>a közhiedelemmel ellentétben a ma még Európában is „működő” őserdőkben feltárt természetes folyamatokkal kapcsolatos ismeretekre,</w:t>
      </w:r>
    </w:p>
    <w:p w:rsidR="008E2E95" w:rsidRPr="00650FC2" w:rsidRDefault="008E2E95" w:rsidP="008E2E95">
      <w:pPr>
        <w:pStyle w:val="Szvegtrzsbehzssal2"/>
        <w:numPr>
          <w:ilvl w:val="0"/>
          <w:numId w:val="17"/>
        </w:numPr>
        <w:ind w:left="426"/>
        <w:jc w:val="both"/>
      </w:pPr>
      <w:r w:rsidRPr="00650FC2">
        <w:t>a természethez hasonlóan üzemeltetett gazdasági erdőkben szerzett - esetenként többévszázados - tapasztalatokra,</w:t>
      </w:r>
    </w:p>
    <w:p w:rsidR="008E2E95" w:rsidRPr="00650FC2" w:rsidRDefault="008E2E95" w:rsidP="008E2E95">
      <w:pPr>
        <w:pStyle w:val="Szvegtrzsbehzssal"/>
        <w:numPr>
          <w:ilvl w:val="0"/>
          <w:numId w:val="17"/>
        </w:numPr>
        <w:ind w:left="426"/>
        <w:jc w:val="both"/>
      </w:pPr>
      <w:r w:rsidRPr="00650FC2">
        <w:t>a felelőtlen erdőpusztítás és a kiemelten a fatermesztésre koncentráló, klasszikus, tartamos erdőgazdálkodás következményeinek tanulságaira, valamint</w:t>
      </w:r>
    </w:p>
    <w:p w:rsidR="008E2E95" w:rsidRPr="00650FC2" w:rsidRDefault="008E2E95" w:rsidP="008E2E95">
      <w:pPr>
        <w:pStyle w:val="Szvegtrzsbehzssal"/>
        <w:numPr>
          <w:ilvl w:val="0"/>
          <w:numId w:val="17"/>
        </w:numPr>
        <w:ind w:left="426"/>
      </w:pPr>
      <w:r w:rsidRPr="00650FC2">
        <w:t>az erdészet, és más tudományágak kutatási eredményeire épültek.</w:t>
      </w:r>
    </w:p>
    <w:p w:rsidR="008E2E95" w:rsidRPr="00650FC2" w:rsidRDefault="008E2E95" w:rsidP="008E2E95">
      <w:pPr>
        <w:ind w:left="240"/>
        <w:rPr>
          <w:sz w:val="18"/>
        </w:rPr>
      </w:pPr>
    </w:p>
    <w:p w:rsidR="008E2E95" w:rsidRPr="0046629A" w:rsidRDefault="008E2E95" w:rsidP="008E2E95">
      <w:pPr>
        <w:pStyle w:val="Szvegtrzs2"/>
      </w:pPr>
      <w:r w:rsidRPr="0046629A">
        <w:t>Az alapelvek tömör megfogalmazása, feszes szerkezete és belső összefüggései lehetetlenné teszik a rövid bemutatást, vagy az egyes princípiumok rangsorolását, kiemelését. Emiatt a PRO SILVA</w:t>
      </w:r>
      <w:r>
        <w:t>-</w:t>
      </w:r>
      <w:r w:rsidRPr="0046629A">
        <w:t xml:space="preserve">szemléletmód és </w:t>
      </w:r>
      <w:r>
        <w:t>-</w:t>
      </w:r>
      <w:r w:rsidRPr="0046629A">
        <w:t>gyakorlat lényegét csak az eredményeként kialakult erdőkép felvillantásával lehet röviden érzékeltetni.</w:t>
      </w:r>
    </w:p>
    <w:p w:rsidR="008E2E95" w:rsidRPr="00650FC2" w:rsidRDefault="008E2E95" w:rsidP="008E2E95">
      <w:pPr>
        <w:pStyle w:val="Szvegtrzs2"/>
        <w:rPr>
          <w:sz w:val="18"/>
        </w:rPr>
      </w:pPr>
    </w:p>
    <w:p w:rsidR="008E2E95" w:rsidRPr="00650FC2" w:rsidRDefault="008E2E95" w:rsidP="008E2E95">
      <w:pPr>
        <w:pStyle w:val="Szvegtrzs2"/>
        <w:jc w:val="left"/>
        <w:rPr>
          <w:b/>
          <w:sz w:val="22"/>
        </w:rPr>
      </w:pPr>
      <w:r w:rsidRPr="00650FC2">
        <w:rPr>
          <w:b/>
          <w:sz w:val="22"/>
        </w:rPr>
        <w:t xml:space="preserve">A PRO SILVA szemlélettel kezelt erdők </w:t>
      </w:r>
    </w:p>
    <w:p w:rsidR="008E2E95" w:rsidRPr="008E2E95" w:rsidRDefault="008E2E95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folyamatosan borítják a talajt;</w:t>
      </w:r>
    </w:p>
    <w:p w:rsidR="008E2E95" w:rsidRPr="008E2E95" w:rsidRDefault="008E2E95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élőfakészletük és növedékük nagy és közel állandó;</w:t>
      </w:r>
    </w:p>
    <w:p w:rsidR="008E2E95" w:rsidRPr="008E2E95" w:rsidRDefault="008E2E95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meghatározó mértékben őshonos fafajúak;</w:t>
      </w:r>
    </w:p>
    <w:p w:rsidR="008E2E95" w:rsidRPr="008E2E95" w:rsidRDefault="008E2E95" w:rsidP="008E2E95">
      <w:pPr>
        <w:pStyle w:val="Listaszerbekezds"/>
        <w:numPr>
          <w:ilvl w:val="0"/>
          <w:numId w:val="16"/>
        </w:numPr>
        <w:ind w:left="426"/>
        <w:rPr>
          <w:sz w:val="22"/>
        </w:rPr>
      </w:pPr>
      <w:r w:rsidRPr="008E2E95">
        <w:rPr>
          <w:sz w:val="22"/>
        </w:rPr>
        <w:t>elegyesek, vegyeskorúak, többszintűek;</w:t>
      </w:r>
    </w:p>
    <w:p w:rsidR="008E2E95" w:rsidRPr="00650FC2" w:rsidRDefault="008E2E95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biológiai és szerkezeti változatosságuk megközelíti a természetes erdőkét;</w:t>
      </w:r>
    </w:p>
    <w:p w:rsidR="008E2E95" w:rsidRPr="00650FC2" w:rsidRDefault="008E2E95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 xml:space="preserve">természetes úton újulnak fel, és mindezek következtében </w:t>
      </w:r>
    </w:p>
    <w:p w:rsidR="008E2E95" w:rsidRPr="00650FC2" w:rsidRDefault="008E2E95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„örökéletűek”;</w:t>
      </w:r>
    </w:p>
    <w:p w:rsidR="008E2E95" w:rsidRPr="00650FC2" w:rsidRDefault="008E2E95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állékonyak, ellenállók;</w:t>
      </w:r>
    </w:p>
    <w:p w:rsidR="008E2E95" w:rsidRPr="00650FC2" w:rsidRDefault="008E2E95" w:rsidP="008E2E95">
      <w:pPr>
        <w:numPr>
          <w:ilvl w:val="0"/>
          <w:numId w:val="16"/>
        </w:numPr>
        <w:ind w:left="426"/>
        <w:rPr>
          <w:sz w:val="22"/>
        </w:rPr>
      </w:pPr>
      <w:r w:rsidRPr="00650FC2">
        <w:rPr>
          <w:sz w:val="22"/>
        </w:rPr>
        <w:t>a természetes táj élményét adják, és ami a legfontosabb:</w:t>
      </w:r>
    </w:p>
    <w:p w:rsidR="008E2E95" w:rsidRPr="00650FC2" w:rsidRDefault="008E2E95" w:rsidP="008E2E95">
      <w:pPr>
        <w:numPr>
          <w:ilvl w:val="0"/>
          <w:numId w:val="16"/>
        </w:numPr>
        <w:ind w:left="426"/>
        <w:jc w:val="both"/>
        <w:rPr>
          <w:sz w:val="22"/>
        </w:rPr>
      </w:pPr>
      <w:r w:rsidRPr="00650FC2">
        <w:rPr>
          <w:b/>
        </w:rPr>
        <w:t>a gazdaságosan kitermelhető faanyag mennyiségének és minőségének csökkenése nélkül folyamatosan nyújtják az ember és az élővilág többi tagja számára nélkülözhetetlen egyéb szolgáltatásokat,</w:t>
      </w:r>
      <w:r w:rsidRPr="00650FC2">
        <w:t xml:space="preserve"> </w:t>
      </w:r>
      <w:r w:rsidRPr="00650FC2">
        <w:rPr>
          <w:sz w:val="22"/>
        </w:rPr>
        <w:t>pl. élőhelyet, tiszta levegőt, vizet.</w:t>
      </w:r>
    </w:p>
    <w:p w:rsidR="008E2E95" w:rsidRPr="00650FC2" w:rsidRDefault="008E2E95" w:rsidP="008E2E95">
      <w:pPr>
        <w:jc w:val="both"/>
        <w:rPr>
          <w:b/>
          <w:sz w:val="22"/>
        </w:rPr>
      </w:pPr>
    </w:p>
    <w:p w:rsidR="008E2E95" w:rsidRPr="00650FC2" w:rsidRDefault="008E2E95" w:rsidP="008E2E95">
      <w:pPr>
        <w:jc w:val="both"/>
        <w:rPr>
          <w:sz w:val="22"/>
          <w:u w:val="single"/>
        </w:rPr>
      </w:pPr>
      <w:r w:rsidRPr="00650FC2">
        <w:rPr>
          <w:sz w:val="22"/>
        </w:rPr>
        <w:t xml:space="preserve">Az évszázadokon át szakszerűen és felelősséggel bár, de más szemlélettel, más céllal létrehozott és kezelt </w:t>
      </w:r>
      <w:r w:rsidRPr="00650FC2">
        <w:rPr>
          <w:sz w:val="22"/>
          <w:u w:val="single"/>
        </w:rPr>
        <w:t xml:space="preserve">erdeink csak olyan erdőgazdálkodással vezethetők vissza a fenti – </w:t>
      </w:r>
      <w:r w:rsidRPr="00650FC2">
        <w:rPr>
          <w:i/>
          <w:sz w:val="22"/>
          <w:u w:val="single"/>
        </w:rPr>
        <w:t>valóban természetközeli</w:t>
      </w:r>
      <w:r w:rsidRPr="00650FC2">
        <w:rPr>
          <w:sz w:val="22"/>
          <w:u w:val="single"/>
        </w:rPr>
        <w:t xml:space="preserve"> - állapothoz, </w:t>
      </w:r>
      <w:r w:rsidRPr="00650FC2">
        <w:rPr>
          <w:sz w:val="22"/>
        </w:rPr>
        <w:t>amely</w:t>
      </w:r>
      <w:r w:rsidRPr="0046629A">
        <w:rPr>
          <w:sz w:val="22"/>
        </w:rPr>
        <w:t>: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holisztikus szemléletű; 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természetes folyamatokra alapoz;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az erdő egyetlen elemét sem </w:t>
      </w:r>
      <w:r w:rsidRPr="00650FC2">
        <w:rPr>
          <w:i/>
          <w:sz w:val="22"/>
        </w:rPr>
        <w:t>(még a fát és a vadat sem!)</w:t>
      </w:r>
      <w:r w:rsidRPr="00650FC2">
        <w:rPr>
          <w:sz w:val="22"/>
        </w:rPr>
        <w:t xml:space="preserve"> részesíti olyan bánásmódban, mellyel számottevően</w:t>
      </w:r>
    </w:p>
    <w:p w:rsidR="008E2E95" w:rsidRPr="00650FC2" w:rsidRDefault="008E2E95" w:rsidP="008E2E95">
      <w:pPr>
        <w:numPr>
          <w:ilvl w:val="1"/>
          <w:numId w:val="14"/>
        </w:numPr>
        <w:ind w:left="993"/>
        <w:jc w:val="both"/>
        <w:rPr>
          <w:sz w:val="22"/>
        </w:rPr>
      </w:pPr>
      <w:r w:rsidRPr="00650FC2">
        <w:rPr>
          <w:sz w:val="22"/>
        </w:rPr>
        <w:t xml:space="preserve">megbontja az erdei ökoszisztéma dinamikus egyensúlyát, </w:t>
      </w:r>
    </w:p>
    <w:p w:rsidR="008E2E95" w:rsidRPr="00650FC2" w:rsidRDefault="008E2E95" w:rsidP="008E2E95">
      <w:pPr>
        <w:numPr>
          <w:ilvl w:val="1"/>
          <w:numId w:val="14"/>
        </w:numPr>
        <w:ind w:left="993"/>
        <w:jc w:val="both"/>
        <w:rPr>
          <w:sz w:val="22"/>
        </w:rPr>
      </w:pPr>
      <w:r w:rsidRPr="00650FC2">
        <w:rPr>
          <w:sz w:val="22"/>
        </w:rPr>
        <w:t xml:space="preserve">veszélyezteti bármely elemének létét, természetes fejlődését, szerepének zavartalan betöltését, </w:t>
      </w:r>
    </w:p>
    <w:p w:rsidR="008E2E95" w:rsidRPr="00650FC2" w:rsidRDefault="008E2E95" w:rsidP="008E2E95">
      <w:pPr>
        <w:numPr>
          <w:ilvl w:val="1"/>
          <w:numId w:val="14"/>
        </w:numPr>
        <w:ind w:left="993"/>
        <w:jc w:val="both"/>
        <w:rPr>
          <w:sz w:val="22"/>
        </w:rPr>
      </w:pPr>
      <w:r w:rsidRPr="00650FC2">
        <w:rPr>
          <w:sz w:val="22"/>
        </w:rPr>
        <w:t>akadályozza a természetes folyamatok működését;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figyelmet nem az erdőrészletre, hanem a faegyedekre és facsoportokra irányítja;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fatermelés időpontját nem az életkor, hanem a faegyedek ökológiai és gazdasági értéke alapján dönti el;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a „vágásérett” fák kitermelésével </w:t>
      </w:r>
      <w:r>
        <w:rPr>
          <w:sz w:val="22"/>
        </w:rPr>
        <w:t>–</w:t>
      </w:r>
      <w:r w:rsidRPr="00650FC2">
        <w:rPr>
          <w:sz w:val="22"/>
        </w:rPr>
        <w:t xml:space="preserve"> a természet példáját követve – csak olyan mértékű és jellegű bolygatást végez, akkora sebet üt a rendszeren, amelyet regenerációs képessége révén gyógyítani tud a természet;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>a természetes felújulást (nem felújítást!) nem a fatermesztés eszközeként, vagy a kitermelés egyik céljaként, hanem a korszerű fatermesztés természetes következményeként kezeli;</w:t>
      </w:r>
    </w:p>
    <w:p w:rsidR="008E2E95" w:rsidRPr="00650FC2" w:rsidRDefault="008E2E95" w:rsidP="008E2E95">
      <w:pPr>
        <w:numPr>
          <w:ilvl w:val="0"/>
          <w:numId w:val="13"/>
        </w:numPr>
        <w:ind w:left="426"/>
        <w:jc w:val="both"/>
        <w:rPr>
          <w:sz w:val="22"/>
        </w:rPr>
      </w:pPr>
      <w:r w:rsidRPr="00650FC2">
        <w:rPr>
          <w:sz w:val="22"/>
        </w:rPr>
        <w:t xml:space="preserve">vegyszerek alkalmazását az ökológiailag indokolt esetekre korlátozza; </w:t>
      </w:r>
    </w:p>
    <w:p w:rsidR="008E2E95" w:rsidRPr="00650FC2" w:rsidRDefault="008E2E95" w:rsidP="008E2E95">
      <w:pPr>
        <w:pStyle w:val="Szvegtrzsbehzssal3"/>
        <w:numPr>
          <w:ilvl w:val="0"/>
          <w:numId w:val="13"/>
        </w:numPr>
        <w:ind w:left="426"/>
        <w:rPr>
          <w:sz w:val="22"/>
        </w:rPr>
      </w:pPr>
      <w:r w:rsidRPr="00650FC2">
        <w:rPr>
          <w:sz w:val="22"/>
        </w:rPr>
        <w:t>valamennyi tettének mindenirányú következményivel számolva törekszik a fenntartható, összességében legnagyobb gazdasági eredményre;</w:t>
      </w:r>
    </w:p>
    <w:p w:rsidR="008E2E95" w:rsidRPr="00650FC2" w:rsidRDefault="008E2E95" w:rsidP="008E2E95">
      <w:pPr>
        <w:pStyle w:val="Szvegtrzsbehzssal3"/>
        <w:numPr>
          <w:ilvl w:val="0"/>
          <w:numId w:val="13"/>
        </w:numPr>
        <w:ind w:left="426"/>
        <w:rPr>
          <w:sz w:val="22"/>
        </w:rPr>
      </w:pPr>
      <w:r w:rsidRPr="00650FC2">
        <w:rPr>
          <w:sz w:val="22"/>
        </w:rPr>
        <w:t>előtérbe helyezi, és kitartó türelemmel alkalmazza a kegyetlenül nehéz szemlélet- és módszerváltás legalább azon elemeit, amelyek kívül esnek rövidtávú érdekeltségéből fakadó korlátain.</w:t>
      </w:r>
    </w:p>
    <w:p w:rsidR="008E2E95" w:rsidRPr="00650FC2" w:rsidRDefault="008E2E95" w:rsidP="008E2E95">
      <w:pPr>
        <w:pStyle w:val="Szvegtrzsbehzssal3"/>
        <w:ind w:left="0" w:firstLine="0"/>
        <w:rPr>
          <w:sz w:val="22"/>
        </w:rPr>
      </w:pPr>
    </w:p>
    <w:p w:rsidR="00303998" w:rsidRPr="00303998" w:rsidRDefault="008E2E95" w:rsidP="008E2E95">
      <w:pPr>
        <w:pStyle w:val="Szvegtrzsbehzssal3"/>
        <w:ind w:left="0" w:firstLine="0"/>
        <w:rPr>
          <w:rFonts w:eastAsiaTheme="minorHAnsi"/>
          <w:sz w:val="24"/>
          <w:szCs w:val="24"/>
          <w:lang w:eastAsia="en-US"/>
        </w:rPr>
      </w:pPr>
      <w:r w:rsidRPr="00650FC2">
        <w:rPr>
          <w:sz w:val="22"/>
        </w:rPr>
        <w:t xml:space="preserve">Az ilyen erdőgazdálkodásra történő </w:t>
      </w:r>
      <w:r w:rsidRPr="00650FC2">
        <w:rPr>
          <w:sz w:val="22"/>
          <w:u w:val="single"/>
        </w:rPr>
        <w:t>f o k o z a t o s áttérést</w:t>
      </w:r>
      <w:r w:rsidRPr="00650FC2">
        <w:rPr>
          <w:sz w:val="22"/>
        </w:rPr>
        <w:t xml:space="preserve"> szorgalmazza a </w:t>
      </w:r>
      <w:r>
        <w:rPr>
          <w:b/>
          <w:sz w:val="24"/>
        </w:rPr>
        <w:t>PRO SILVA HUNGARIA</w:t>
      </w:r>
    </w:p>
    <w:sectPr w:rsidR="00303998" w:rsidRPr="00303998" w:rsidSect="00011286">
      <w:headerReference w:type="default" r:id="rId9"/>
      <w:footerReference w:type="even" r:id="rId10"/>
      <w:footerReference w:type="default" r:id="rId11"/>
      <w:pgSz w:w="11906" w:h="16838" w:code="9"/>
      <w:pgMar w:top="284" w:right="849" w:bottom="426" w:left="1418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7F" w:rsidRDefault="00D4747F" w:rsidP="00052F0F">
      <w:r>
        <w:separator/>
      </w:r>
    </w:p>
  </w:endnote>
  <w:endnote w:type="continuationSeparator" w:id="0">
    <w:p w:rsidR="00D4747F" w:rsidRDefault="00D4747F" w:rsidP="0005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34" w:rsidRDefault="00D4747F" w:rsidP="00F27634">
    <w:pPr>
      <w:pStyle w:val="llb"/>
      <w:tabs>
        <w:tab w:val="clear" w:pos="4536"/>
        <w:tab w:val="center" w:pos="411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1732"/>
      <w:docPartObj>
        <w:docPartGallery w:val="Page Numbers (Bottom of Page)"/>
        <w:docPartUnique/>
      </w:docPartObj>
    </w:sdtPr>
    <w:sdtContent>
      <w:p w:rsidR="00D138C8" w:rsidRDefault="00D138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7F">
          <w:rPr>
            <w:noProof/>
          </w:rPr>
          <w:t>1</w:t>
        </w:r>
        <w:r>
          <w:fldChar w:fldCharType="end"/>
        </w:r>
      </w:p>
    </w:sdtContent>
  </w:sdt>
  <w:p w:rsidR="00D138C8" w:rsidRDefault="00D138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7F" w:rsidRDefault="00D4747F" w:rsidP="00052F0F">
      <w:r>
        <w:separator/>
      </w:r>
    </w:p>
  </w:footnote>
  <w:footnote w:type="continuationSeparator" w:id="0">
    <w:p w:rsidR="00D4747F" w:rsidRDefault="00D4747F" w:rsidP="0005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ím"/>
      <w:tag w:val=""/>
      <w:id w:val="884303760"/>
      <w:placeholder>
        <w:docPart w:val="3A7AF6C9263040C2BCAAC5ED6654E2E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F0B20" w:rsidRDefault="00CF0B20" w:rsidP="00011286">
        <w:pPr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F11"/>
    <w:multiLevelType w:val="hybridMultilevel"/>
    <w:tmpl w:val="F0743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4A1"/>
    <w:multiLevelType w:val="hybridMultilevel"/>
    <w:tmpl w:val="08D632B0"/>
    <w:lvl w:ilvl="0" w:tplc="DBCA4E5A">
      <w:start w:val="1"/>
      <w:numFmt w:val="decimal"/>
      <w:lvlText w:val="(%1)"/>
      <w:lvlJc w:val="left"/>
      <w:pPr>
        <w:ind w:left="574" w:hanging="432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69D3"/>
    <w:multiLevelType w:val="hybridMultilevel"/>
    <w:tmpl w:val="236C52AA"/>
    <w:lvl w:ilvl="0" w:tplc="68E0B3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BF5024"/>
    <w:multiLevelType w:val="hybridMultilevel"/>
    <w:tmpl w:val="3DE84696"/>
    <w:lvl w:ilvl="0" w:tplc="7D0A5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5B1FA2"/>
    <w:multiLevelType w:val="hybridMultilevel"/>
    <w:tmpl w:val="FC281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6591"/>
    <w:multiLevelType w:val="hybridMultilevel"/>
    <w:tmpl w:val="4ED22ABC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17A30D4E"/>
    <w:multiLevelType w:val="singleLevel"/>
    <w:tmpl w:val="16C62406"/>
    <w:lvl w:ilvl="0"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7" w15:restartNumberingAfterBreak="0">
    <w:nsid w:val="1B22303D"/>
    <w:multiLevelType w:val="hybridMultilevel"/>
    <w:tmpl w:val="B9D6F7C4"/>
    <w:lvl w:ilvl="0" w:tplc="68E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2AD0"/>
    <w:multiLevelType w:val="hybridMultilevel"/>
    <w:tmpl w:val="70CA7574"/>
    <w:lvl w:ilvl="0" w:tplc="68E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F41"/>
    <w:multiLevelType w:val="singleLevel"/>
    <w:tmpl w:val="8760DA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EC7A62"/>
    <w:multiLevelType w:val="singleLevel"/>
    <w:tmpl w:val="16C62406"/>
    <w:lvl w:ilvl="0"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1" w15:restartNumberingAfterBreak="0">
    <w:nsid w:val="292F2584"/>
    <w:multiLevelType w:val="singleLevel"/>
    <w:tmpl w:val="FB824C80"/>
    <w:lvl w:ilvl="0">
      <w:numFmt w:val="bullet"/>
      <w:lvlText w:val="-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2" w15:restartNumberingAfterBreak="0">
    <w:nsid w:val="319C58E2"/>
    <w:multiLevelType w:val="hybridMultilevel"/>
    <w:tmpl w:val="3A4E53C6"/>
    <w:lvl w:ilvl="0" w:tplc="68E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31ED"/>
    <w:multiLevelType w:val="hybridMultilevel"/>
    <w:tmpl w:val="2E3C2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B71"/>
    <w:multiLevelType w:val="hybridMultilevel"/>
    <w:tmpl w:val="FB86F8C8"/>
    <w:lvl w:ilvl="0" w:tplc="B1966D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E252029"/>
    <w:multiLevelType w:val="singleLevel"/>
    <w:tmpl w:val="16C62406"/>
    <w:lvl w:ilvl="0"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16" w15:restartNumberingAfterBreak="0">
    <w:nsid w:val="5E6227B9"/>
    <w:multiLevelType w:val="hybridMultilevel"/>
    <w:tmpl w:val="62C21482"/>
    <w:lvl w:ilvl="0" w:tplc="68E0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54F20"/>
    <w:multiLevelType w:val="hybridMultilevel"/>
    <w:tmpl w:val="CCB6F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17"/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visionView w:markup="0" w:comments="0" w:insDel="0" w:formatting="0"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72"/>
    <w:rsid w:val="00011286"/>
    <w:rsid w:val="00052F0F"/>
    <w:rsid w:val="000C6DB3"/>
    <w:rsid w:val="00232CBF"/>
    <w:rsid w:val="00303998"/>
    <w:rsid w:val="003A766F"/>
    <w:rsid w:val="004A73B3"/>
    <w:rsid w:val="00560572"/>
    <w:rsid w:val="008A6827"/>
    <w:rsid w:val="008D28F6"/>
    <w:rsid w:val="008E2E95"/>
    <w:rsid w:val="009757BE"/>
    <w:rsid w:val="00A57ECA"/>
    <w:rsid w:val="00AF2573"/>
    <w:rsid w:val="00BB24A2"/>
    <w:rsid w:val="00CF0B20"/>
    <w:rsid w:val="00D138C8"/>
    <w:rsid w:val="00D4747F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8FAF6-F9CE-425A-B223-E7A0ADC2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F0B20"/>
    <w:pPr>
      <w:keepNext/>
      <w:jc w:val="center"/>
      <w:outlineLvl w:val="1"/>
    </w:pPr>
    <w:rPr>
      <w:rFonts w:ascii="Arial" w:hAnsi="Arial"/>
      <w:sz w:val="28"/>
    </w:rPr>
  </w:style>
  <w:style w:type="paragraph" w:styleId="Cmsor3">
    <w:name w:val="heading 3"/>
    <w:basedOn w:val="Norml"/>
    <w:next w:val="Norml"/>
    <w:link w:val="Cmsor3Char"/>
    <w:qFormat/>
    <w:rsid w:val="00CF0B20"/>
    <w:pPr>
      <w:keepNext/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tabs>
        <w:tab w:val="left" w:pos="4536"/>
      </w:tabs>
      <w:outlineLvl w:val="2"/>
    </w:pPr>
    <w:rPr>
      <w:rFonts w:ascii="Arial" w:hAnsi="Arial"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560572"/>
    <w:pPr>
      <w:jc w:val="both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5605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560572"/>
    <w:pPr>
      <w:ind w:left="142" w:hanging="142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60572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560572"/>
    <w:pPr>
      <w:ind w:left="142"/>
    </w:pPr>
    <w:rPr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60572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560572"/>
    <w:pPr>
      <w:ind w:left="284" w:hanging="284"/>
      <w:jc w:val="both"/>
    </w:pPr>
    <w:rPr>
      <w:sz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605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560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05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605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057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rsid w:val="0056057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2CB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F0B2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0B2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F0B20"/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F0B20"/>
    <w:rPr>
      <w:rFonts w:ascii="Arial" w:eastAsia="Times New Roman" w:hAnsi="Arial" w:cs="Times New Roman"/>
      <w:sz w:val="20"/>
      <w:szCs w:val="20"/>
      <w:u w:val="single"/>
      <w:lang w:eastAsia="hu-HU"/>
    </w:rPr>
  </w:style>
  <w:style w:type="paragraph" w:styleId="Nincstrkz">
    <w:name w:val="No Spacing"/>
    <w:uiPriority w:val="1"/>
    <w:qFormat/>
    <w:rsid w:val="00011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.keresztes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rosilva.hu/dokumentum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7AF6C9263040C2BCAAC5ED6654E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13030-936C-451B-8508-2C73F10F6532}"/>
      </w:docPartPr>
      <w:docPartBody>
        <w:p w:rsidR="00000000" w:rsidRDefault="00356A3A" w:rsidP="00356A3A">
          <w:pPr>
            <w:pStyle w:val="3A7AF6C9263040C2BCAAC5ED6654E2E9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A"/>
    <w:rsid w:val="00356A3A"/>
    <w:rsid w:val="007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7AF6C9263040C2BCAAC5ED6654E2E9">
    <w:name w:val="3A7AF6C9263040C2BCAAC5ED6654E2E9"/>
    <w:rsid w:val="00356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7</Pages>
  <Words>2095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    JELENTKEZÉSI LAP				1. melléklet</vt:lpstr>
      <vt:lpstr>        Telefon: ………….………, mobil: ……….……...., fax:…………..…………, e-mail:………………….………….…..….…</vt:lpstr>
      <vt:lpstr>        D: tudományos tevékenység		H: adminisztratív tevékenység                   </vt:lpstr>
      <vt:lpstr>    JELENTKEZÉSI LAP				2. melléklet</vt:lpstr>
      <vt:lpstr>        Telefon: ………….………, mobil: ……….……...., fax:…………..…………, e-mail:………………….………….…..….…</vt:lpstr>
      <vt:lpstr>        D: tudományos tevékenység		H: adminisztratív tevékenység                   </vt:lpstr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1. melléklet</dc:title>
  <dc:subject/>
  <dc:creator>KeresztesGy.</dc:creator>
  <cp:keywords/>
  <dc:description/>
  <cp:lastModifiedBy>KeresztesGy.</cp:lastModifiedBy>
  <cp:revision>6</cp:revision>
  <dcterms:created xsi:type="dcterms:W3CDTF">2024-04-04T20:46:00Z</dcterms:created>
  <dcterms:modified xsi:type="dcterms:W3CDTF">2024-04-05T14:16:00Z</dcterms:modified>
</cp:coreProperties>
</file>